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56" w:rsidRPr="00E9018C" w:rsidRDefault="00B11356" w:rsidP="00B11356">
      <w:pPr>
        <w:pStyle w:val="Listaszerbekezds"/>
        <w:widowControl w:val="0"/>
        <w:tabs>
          <w:tab w:val="left" w:pos="478"/>
          <w:tab w:val="left" w:pos="5073"/>
        </w:tabs>
        <w:autoSpaceDE w:val="0"/>
        <w:autoSpaceDN w:val="0"/>
        <w:ind w:left="477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9018C">
        <w:rPr>
          <w:rFonts w:ascii="Times New Roman" w:hAnsi="Times New Roman"/>
          <w:b/>
          <w:sz w:val="22"/>
          <w:szCs w:val="22"/>
        </w:rPr>
        <w:t>Az</w:t>
      </w:r>
      <w:r w:rsidRPr="00E9018C">
        <w:rPr>
          <w:rFonts w:ascii="Times New Roman" w:hAnsi="Times New Roman"/>
          <w:b/>
          <w:spacing w:val="-4"/>
          <w:sz w:val="22"/>
          <w:szCs w:val="22"/>
        </w:rPr>
        <w:t xml:space="preserve"> </w:t>
      </w:r>
      <w:r w:rsidRPr="00E9018C">
        <w:rPr>
          <w:rFonts w:ascii="Times New Roman" w:hAnsi="Times New Roman"/>
          <w:b/>
          <w:sz w:val="22"/>
          <w:szCs w:val="22"/>
        </w:rPr>
        <w:t>iszlám</w:t>
      </w:r>
      <w:r w:rsidRPr="00E9018C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E9018C">
        <w:rPr>
          <w:rFonts w:ascii="Times New Roman" w:hAnsi="Times New Roman"/>
          <w:b/>
          <w:sz w:val="22"/>
          <w:szCs w:val="22"/>
        </w:rPr>
        <w:t>gyökerei</w:t>
      </w:r>
      <w:r w:rsidRPr="00E9018C">
        <w:rPr>
          <w:rFonts w:ascii="Times New Roman" w:hAnsi="Times New Roman"/>
          <w:b/>
          <w:sz w:val="22"/>
          <w:szCs w:val="22"/>
        </w:rPr>
        <w:tab/>
        <w:t>(rövid)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6538"/>
        <w:gridCol w:w="728"/>
      </w:tblGrid>
      <w:tr w:rsidR="00B11356" w:rsidRPr="00E9018C" w:rsidTr="00CD6C10">
        <w:trPr>
          <w:trHeight w:hRule="exact" w:val="286"/>
        </w:trPr>
        <w:tc>
          <w:tcPr>
            <w:tcW w:w="1987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ind w:left="103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Szempontok</w:t>
            </w:r>
          </w:p>
        </w:tc>
        <w:tc>
          <w:tcPr>
            <w:tcW w:w="653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ind w:left="2150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Műveletek, tartalmak</w:t>
            </w:r>
          </w:p>
        </w:tc>
        <w:tc>
          <w:tcPr>
            <w:tcW w:w="72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ind w:left="118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Pont</w:t>
            </w:r>
          </w:p>
        </w:tc>
      </w:tr>
      <w:tr w:rsidR="00B11356" w:rsidRPr="00E9018C" w:rsidTr="00CD6C10">
        <w:trPr>
          <w:trHeight w:hRule="exact" w:val="838"/>
        </w:trPr>
        <w:tc>
          <w:tcPr>
            <w:tcW w:w="1987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03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Feladatmegértés</w:t>
            </w:r>
          </w:p>
        </w:tc>
        <w:tc>
          <w:tcPr>
            <w:tcW w:w="653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ind w:left="103" w:right="98"/>
              <w:jc w:val="both"/>
              <w:rPr>
                <w:lang w:val="hu-HU"/>
              </w:rPr>
            </w:pPr>
            <w:r w:rsidRPr="00E9018C">
              <w:rPr>
                <w:lang w:val="hu-HU"/>
              </w:rPr>
              <w:t>A vizsgázó alapvetően az iszlám zsidó-keresztény gyökereit mutatja be. A válasz a forrás felhasználásával lényegi összefüggéseket tár fel.</w:t>
            </w:r>
          </w:p>
        </w:tc>
        <w:tc>
          <w:tcPr>
            <w:tcW w:w="72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77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0–2</w:t>
            </w:r>
          </w:p>
        </w:tc>
      </w:tr>
      <w:tr w:rsidR="00B11356" w:rsidRPr="00E9018C" w:rsidTr="00CD6C10">
        <w:trPr>
          <w:trHeight w:hRule="exact" w:val="1391"/>
        </w:trPr>
        <w:tc>
          <w:tcPr>
            <w:tcW w:w="1987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03" w:right="174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Tájékozódás té</w:t>
            </w:r>
            <w:r w:rsidRPr="00E9018C">
              <w:rPr>
                <w:b/>
                <w:lang w:val="hu-HU"/>
              </w:rPr>
              <w:t>r</w:t>
            </w:r>
            <w:r w:rsidRPr="00E9018C">
              <w:rPr>
                <w:b/>
                <w:lang w:val="hu-HU"/>
              </w:rPr>
              <w:t>ben és időben</w:t>
            </w:r>
          </w:p>
        </w:tc>
        <w:tc>
          <w:tcPr>
            <w:tcW w:w="653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E9018C">
              <w:rPr>
                <w:b/>
                <w:lang w:val="hu-HU"/>
              </w:rPr>
              <w:t xml:space="preserve">T </w:t>
            </w:r>
            <w:r w:rsidRPr="00E9018C">
              <w:rPr>
                <w:lang w:val="hu-HU"/>
              </w:rPr>
              <w:t>Rögzíti az iszlám időszámítás kezdetét (622) és a téma egy térbeli elemét (pl. az iszlám szent városa Mekka, a zsidóság / a kereszténység / az iszlám szent városa Jeruzsálem, az iszlám Arábiában alakult ki, mindhárom vallás a Közel-Keleten alakult ki).</w:t>
            </w:r>
          </w:p>
        </w:tc>
        <w:tc>
          <w:tcPr>
            <w:tcW w:w="72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77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0–2</w:t>
            </w:r>
          </w:p>
        </w:tc>
      </w:tr>
      <w:tr w:rsidR="00B11356" w:rsidRPr="00E9018C" w:rsidTr="00CD6C10">
        <w:trPr>
          <w:trHeight w:hRule="exact" w:val="838"/>
        </w:trPr>
        <w:tc>
          <w:tcPr>
            <w:tcW w:w="1987" w:type="dxa"/>
            <w:vMerge w:val="restart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03" w:right="207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Kommunikáció, a szaknyelv a</w:t>
            </w:r>
            <w:r w:rsidRPr="00E9018C">
              <w:rPr>
                <w:b/>
                <w:lang w:val="hu-HU"/>
              </w:rPr>
              <w:t>l</w:t>
            </w:r>
            <w:r w:rsidRPr="00E9018C">
              <w:rPr>
                <w:b/>
                <w:lang w:val="hu-HU"/>
              </w:rPr>
              <w:t>kalmazása</w:t>
            </w:r>
          </w:p>
        </w:tc>
        <w:tc>
          <w:tcPr>
            <w:tcW w:w="653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E9018C">
              <w:rPr>
                <w:b/>
                <w:lang w:val="hu-HU"/>
              </w:rPr>
              <w:t xml:space="preserve">K1 </w:t>
            </w:r>
            <w:r w:rsidRPr="00E9018C">
              <w:rPr>
                <w:lang w:val="hu-HU"/>
              </w:rPr>
              <w:t>Szakszerűen használja a következő általános és konkrét történelmi fogalmakat: pl. iszlám, egyistenhit, Korán, kereszténység.</w:t>
            </w:r>
          </w:p>
        </w:tc>
        <w:tc>
          <w:tcPr>
            <w:tcW w:w="72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77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0–2</w:t>
            </w:r>
          </w:p>
        </w:tc>
      </w:tr>
      <w:tr w:rsidR="00B11356" w:rsidRPr="00E9018C" w:rsidTr="00CD6C10">
        <w:trPr>
          <w:trHeight w:hRule="exact" w:val="932"/>
        </w:trPr>
        <w:tc>
          <w:tcPr>
            <w:tcW w:w="1987" w:type="dxa"/>
            <w:vMerge/>
            <w:shd w:val="clear" w:color="auto" w:fill="auto"/>
          </w:tcPr>
          <w:p w:rsidR="00B11356" w:rsidRPr="00E9018C" w:rsidRDefault="00B11356" w:rsidP="00CD6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ind w:left="103" w:right="100"/>
              <w:jc w:val="both"/>
              <w:rPr>
                <w:lang w:val="hu-HU"/>
              </w:rPr>
            </w:pPr>
            <w:r w:rsidRPr="00E9018C">
              <w:rPr>
                <w:b/>
                <w:lang w:val="hu-HU"/>
              </w:rPr>
              <w:t xml:space="preserve">K2 </w:t>
            </w:r>
            <w:proofErr w:type="gramStart"/>
            <w:r w:rsidRPr="00E9018C">
              <w:rPr>
                <w:lang w:val="hu-HU"/>
              </w:rPr>
              <w:t>A</w:t>
            </w:r>
            <w:proofErr w:type="gramEnd"/>
            <w:r w:rsidRPr="00E9018C">
              <w:rPr>
                <w:lang w:val="hu-HU"/>
              </w:rPr>
              <w:t xml:space="preserve"> kifejtés mondatokból áll, és a szöveg logikusan felépített. A v</w:t>
            </w:r>
            <w:r w:rsidRPr="00E9018C">
              <w:rPr>
                <w:lang w:val="hu-HU"/>
              </w:rPr>
              <w:t>á</w:t>
            </w:r>
            <w:r w:rsidRPr="00E9018C">
              <w:rPr>
                <w:lang w:val="hu-HU"/>
              </w:rPr>
              <w:t>lasz nem tartalmaz súlyos nyelvhelyességi vagy helyesírási hibát.</w:t>
            </w:r>
          </w:p>
        </w:tc>
        <w:tc>
          <w:tcPr>
            <w:tcW w:w="72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77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0–2</w:t>
            </w:r>
          </w:p>
        </w:tc>
      </w:tr>
      <w:tr w:rsidR="00B11356" w:rsidRPr="00E9018C" w:rsidTr="00CD6C10">
        <w:trPr>
          <w:trHeight w:hRule="exact" w:val="2219"/>
        </w:trPr>
        <w:tc>
          <w:tcPr>
            <w:tcW w:w="1987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03" w:right="108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Ismeretszerzés, a források használ</w:t>
            </w:r>
            <w:r w:rsidRPr="00E9018C">
              <w:rPr>
                <w:b/>
                <w:lang w:val="hu-HU"/>
              </w:rPr>
              <w:t>a</w:t>
            </w:r>
            <w:r w:rsidRPr="00E9018C">
              <w:rPr>
                <w:b/>
                <w:lang w:val="hu-HU"/>
              </w:rPr>
              <w:t>ta</w:t>
            </w:r>
          </w:p>
        </w:tc>
        <w:tc>
          <w:tcPr>
            <w:tcW w:w="653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E9018C">
              <w:rPr>
                <w:b/>
                <w:lang w:val="hu-HU"/>
              </w:rPr>
              <w:t xml:space="preserve">F </w:t>
            </w:r>
            <w:r w:rsidRPr="00E9018C">
              <w:rPr>
                <w:lang w:val="hu-HU"/>
              </w:rPr>
              <w:t>Rögzíti, hogy az iszlám elismerte a zsidó és keresztény prófétákat / vallási tanítókat, és ezzel kapcsolatban lényegi megállapítást tesz (pl. Mohamed kapcsolatba került a zsidósággal és a kereszténységgel; M</w:t>
            </w:r>
            <w:r w:rsidRPr="00E9018C">
              <w:rPr>
                <w:lang w:val="hu-HU"/>
              </w:rPr>
              <w:t>o</w:t>
            </w:r>
            <w:r w:rsidRPr="00E9018C">
              <w:rPr>
                <w:lang w:val="hu-HU"/>
              </w:rPr>
              <w:t xml:space="preserve">hamedet tartják az utolsó prófétának / </w:t>
            </w:r>
            <w:proofErr w:type="gramStart"/>
            <w:r w:rsidRPr="00E9018C">
              <w:rPr>
                <w:lang w:val="hu-HU"/>
              </w:rPr>
              <w:t>a</w:t>
            </w:r>
            <w:proofErr w:type="gramEnd"/>
          </w:p>
          <w:p w:rsidR="00B11356" w:rsidRPr="00E9018C" w:rsidRDefault="00B11356" w:rsidP="00CD6C10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E9018C">
              <w:rPr>
                <w:lang w:val="hu-HU"/>
              </w:rPr>
              <w:t>„próféták pecsétjének”; az iszlám magát a korábbi kinyilatkoztatások betetőzésének tartja; az iszlám a Bibliát is elismeri</w:t>
            </w:r>
            <w:r w:rsidRPr="00E9018C">
              <w:rPr>
                <w:spacing w:val="-5"/>
                <w:lang w:val="hu-HU"/>
              </w:rPr>
              <w:t xml:space="preserve"> </w:t>
            </w:r>
            <w:r w:rsidRPr="00E9018C">
              <w:rPr>
                <w:lang w:val="hu-HU"/>
              </w:rPr>
              <w:t>szent</w:t>
            </w:r>
            <w:r w:rsidRPr="00E9018C">
              <w:rPr>
                <w:spacing w:val="-5"/>
                <w:lang w:val="hu-HU"/>
              </w:rPr>
              <w:t xml:space="preserve"> </w:t>
            </w:r>
            <w:r w:rsidRPr="00E9018C">
              <w:rPr>
                <w:lang w:val="hu-HU"/>
              </w:rPr>
              <w:t>könyvnek</w:t>
            </w:r>
            <w:r w:rsidRPr="00E9018C">
              <w:rPr>
                <w:spacing w:val="-5"/>
                <w:lang w:val="hu-HU"/>
              </w:rPr>
              <w:t xml:space="preserve"> </w:t>
            </w:r>
            <w:r w:rsidRPr="00E9018C">
              <w:rPr>
                <w:lang w:val="hu-HU"/>
              </w:rPr>
              <w:t>/</w:t>
            </w:r>
            <w:r w:rsidRPr="00E9018C">
              <w:rPr>
                <w:spacing w:val="-5"/>
                <w:lang w:val="hu-HU"/>
              </w:rPr>
              <w:t xml:space="preserve"> </w:t>
            </w:r>
            <w:r w:rsidRPr="00E9018C">
              <w:rPr>
                <w:lang w:val="hu-HU"/>
              </w:rPr>
              <w:t>a</w:t>
            </w:r>
            <w:r w:rsidRPr="00E9018C">
              <w:rPr>
                <w:spacing w:val="-5"/>
                <w:lang w:val="hu-HU"/>
              </w:rPr>
              <w:t xml:space="preserve"> </w:t>
            </w:r>
            <w:r w:rsidRPr="00E9018C">
              <w:rPr>
                <w:lang w:val="hu-HU"/>
              </w:rPr>
              <w:t>zsidókat</w:t>
            </w:r>
            <w:r w:rsidRPr="00E9018C">
              <w:rPr>
                <w:spacing w:val="-7"/>
                <w:lang w:val="hu-HU"/>
              </w:rPr>
              <w:t xml:space="preserve"> </w:t>
            </w:r>
            <w:r w:rsidRPr="00E9018C">
              <w:rPr>
                <w:lang w:val="hu-HU"/>
              </w:rPr>
              <w:t>és</w:t>
            </w:r>
            <w:r w:rsidRPr="00E9018C">
              <w:rPr>
                <w:spacing w:val="-5"/>
                <w:lang w:val="hu-HU"/>
              </w:rPr>
              <w:t xml:space="preserve"> </w:t>
            </w:r>
            <w:r w:rsidRPr="00E9018C">
              <w:rPr>
                <w:lang w:val="hu-HU"/>
              </w:rPr>
              <w:t>a</w:t>
            </w:r>
            <w:r w:rsidRPr="00E9018C">
              <w:rPr>
                <w:spacing w:val="-5"/>
                <w:lang w:val="hu-HU"/>
              </w:rPr>
              <w:t xml:space="preserve"> </w:t>
            </w:r>
            <w:r w:rsidRPr="00E9018C">
              <w:rPr>
                <w:lang w:val="hu-HU"/>
              </w:rPr>
              <w:t>keresztényeket</w:t>
            </w:r>
            <w:r w:rsidRPr="00E9018C">
              <w:rPr>
                <w:spacing w:val="-5"/>
                <w:lang w:val="hu-HU"/>
              </w:rPr>
              <w:t xml:space="preserve"> </w:t>
            </w:r>
            <w:r w:rsidRPr="00E9018C">
              <w:rPr>
                <w:lang w:val="hu-HU"/>
              </w:rPr>
              <w:t>a</w:t>
            </w:r>
            <w:r w:rsidRPr="00E9018C">
              <w:rPr>
                <w:spacing w:val="-5"/>
                <w:lang w:val="hu-HU"/>
              </w:rPr>
              <w:t xml:space="preserve"> </w:t>
            </w:r>
            <w:r w:rsidRPr="00E9018C">
              <w:rPr>
                <w:lang w:val="hu-HU"/>
              </w:rPr>
              <w:t>„könyv népeinek” tartja; az iszlám Jézust is csak prófétának</w:t>
            </w:r>
            <w:r w:rsidRPr="00E9018C">
              <w:rPr>
                <w:spacing w:val="-13"/>
                <w:lang w:val="hu-HU"/>
              </w:rPr>
              <w:t xml:space="preserve"> </w:t>
            </w:r>
            <w:r w:rsidRPr="00E9018C">
              <w:rPr>
                <w:lang w:val="hu-HU"/>
              </w:rPr>
              <w:t>tartja).</w:t>
            </w:r>
          </w:p>
        </w:tc>
        <w:tc>
          <w:tcPr>
            <w:tcW w:w="72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77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0–3</w:t>
            </w:r>
          </w:p>
        </w:tc>
      </w:tr>
      <w:tr w:rsidR="00B11356" w:rsidRPr="00E9018C" w:rsidTr="00CD6C10">
        <w:trPr>
          <w:trHeight w:hRule="exact" w:val="1666"/>
        </w:trPr>
        <w:tc>
          <w:tcPr>
            <w:tcW w:w="1987" w:type="dxa"/>
            <w:vMerge w:val="restart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03" w:right="181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Eseményeket al</w:t>
            </w:r>
            <w:r w:rsidRPr="00E9018C">
              <w:rPr>
                <w:b/>
                <w:lang w:val="hu-HU"/>
              </w:rPr>
              <w:t>a</w:t>
            </w:r>
            <w:r w:rsidRPr="00E9018C">
              <w:rPr>
                <w:b/>
                <w:lang w:val="hu-HU"/>
              </w:rPr>
              <w:t>kító tényezők fe</w:t>
            </w:r>
            <w:r w:rsidRPr="00E9018C">
              <w:rPr>
                <w:b/>
                <w:lang w:val="hu-HU"/>
              </w:rPr>
              <w:t>l</w:t>
            </w:r>
            <w:r w:rsidRPr="00E9018C">
              <w:rPr>
                <w:b/>
                <w:lang w:val="hu-HU"/>
              </w:rPr>
              <w:t>tárása, kritikai és probléma- kö</w:t>
            </w:r>
            <w:r w:rsidRPr="00E9018C">
              <w:rPr>
                <w:b/>
                <w:lang w:val="hu-HU"/>
              </w:rPr>
              <w:t>z</w:t>
            </w:r>
            <w:r w:rsidRPr="00E9018C">
              <w:rPr>
                <w:b/>
                <w:lang w:val="hu-HU"/>
              </w:rPr>
              <w:t>pontú gondolk</w:t>
            </w:r>
            <w:r w:rsidRPr="00E9018C">
              <w:rPr>
                <w:b/>
                <w:lang w:val="hu-HU"/>
              </w:rPr>
              <w:t>o</w:t>
            </w:r>
            <w:r w:rsidRPr="00E9018C">
              <w:rPr>
                <w:b/>
                <w:lang w:val="hu-HU"/>
              </w:rPr>
              <w:t>dás</w:t>
            </w:r>
          </w:p>
        </w:tc>
        <w:tc>
          <w:tcPr>
            <w:tcW w:w="653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E9018C">
              <w:rPr>
                <w:b/>
                <w:lang w:val="hu-HU"/>
              </w:rPr>
              <w:t xml:space="preserve">E1 </w:t>
            </w:r>
            <w:r w:rsidRPr="00E9018C">
              <w:rPr>
                <w:lang w:val="hu-HU"/>
              </w:rPr>
              <w:t>Rögzíti, hogy az iszlám a zsidósághoz és a kereszténységhez haso</w:t>
            </w:r>
            <w:r w:rsidRPr="00E9018C">
              <w:rPr>
                <w:lang w:val="hu-HU"/>
              </w:rPr>
              <w:t>n</w:t>
            </w:r>
            <w:r w:rsidRPr="00E9018C">
              <w:rPr>
                <w:lang w:val="hu-HU"/>
              </w:rPr>
              <w:t>lóan monoteista vallás, és ezzel kapcsolatban lényegi megállapítást tesz (pl. az iszlám tanítása szerint istene azonos a zsidóságéval / keresztén</w:t>
            </w:r>
            <w:r w:rsidRPr="00E9018C">
              <w:rPr>
                <w:lang w:val="hu-HU"/>
              </w:rPr>
              <w:t>y</w:t>
            </w:r>
            <w:r w:rsidRPr="00E9018C">
              <w:rPr>
                <w:lang w:val="hu-HU"/>
              </w:rPr>
              <w:t xml:space="preserve">ségével – „Ábrahám Istene”; az iszlám elveti Jézus istenségét / a Szentháromságot; az </w:t>
            </w:r>
            <w:proofErr w:type="gramStart"/>
            <w:r w:rsidRPr="00E9018C">
              <w:rPr>
                <w:lang w:val="hu-HU"/>
              </w:rPr>
              <w:t>iszlám térítő</w:t>
            </w:r>
            <w:proofErr w:type="gramEnd"/>
            <w:r w:rsidRPr="00E9018C">
              <w:rPr>
                <w:spacing w:val="-39"/>
                <w:lang w:val="hu-HU"/>
              </w:rPr>
              <w:t xml:space="preserve"> </w:t>
            </w:r>
            <w:r w:rsidRPr="00E9018C">
              <w:rPr>
                <w:lang w:val="hu-HU"/>
              </w:rPr>
              <w:t>vallás</w:t>
            </w:r>
          </w:p>
          <w:p w:rsidR="00B11356" w:rsidRPr="00E9018C" w:rsidRDefault="00B11356" w:rsidP="00CD6C10">
            <w:pPr>
              <w:pStyle w:val="TableParagraph"/>
              <w:ind w:left="103"/>
              <w:jc w:val="both"/>
              <w:rPr>
                <w:lang w:val="hu-HU"/>
              </w:rPr>
            </w:pPr>
            <w:r w:rsidRPr="00E9018C">
              <w:rPr>
                <w:lang w:val="hu-HU"/>
              </w:rPr>
              <w:t>– a zsidósággal ellentétben / a kereszténységhez hasonlóan).</w:t>
            </w:r>
          </w:p>
        </w:tc>
        <w:tc>
          <w:tcPr>
            <w:tcW w:w="72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77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0–3</w:t>
            </w:r>
          </w:p>
        </w:tc>
      </w:tr>
      <w:tr w:rsidR="00B11356" w:rsidRPr="00E9018C" w:rsidTr="00CD6C10">
        <w:trPr>
          <w:trHeight w:hRule="exact" w:val="1666"/>
        </w:trPr>
        <w:tc>
          <w:tcPr>
            <w:tcW w:w="1987" w:type="dxa"/>
            <w:vMerge/>
            <w:shd w:val="clear" w:color="auto" w:fill="auto"/>
          </w:tcPr>
          <w:p w:rsidR="00B11356" w:rsidRPr="00E9018C" w:rsidRDefault="00B11356" w:rsidP="00CD6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ind w:left="103" w:right="97"/>
              <w:jc w:val="both"/>
              <w:rPr>
                <w:lang w:val="hu-HU"/>
              </w:rPr>
            </w:pPr>
            <w:r w:rsidRPr="00E9018C">
              <w:rPr>
                <w:b/>
                <w:lang w:val="hu-HU"/>
              </w:rPr>
              <w:t xml:space="preserve">E2 </w:t>
            </w:r>
            <w:r w:rsidRPr="00E9018C">
              <w:rPr>
                <w:lang w:val="hu-HU"/>
              </w:rPr>
              <w:t>Rögzíti, hogy az iszlám szent könyve a Korán, és ezzel kapcsola</w:t>
            </w:r>
            <w:r w:rsidRPr="00E9018C">
              <w:rPr>
                <w:lang w:val="hu-HU"/>
              </w:rPr>
              <w:t>t</w:t>
            </w:r>
            <w:r w:rsidRPr="00E9018C">
              <w:rPr>
                <w:lang w:val="hu-HU"/>
              </w:rPr>
              <w:t>ban lényegi megállapítást tesz (pl. a hagyomány szerint Gábriel arka</w:t>
            </w:r>
            <w:r w:rsidRPr="00E9018C">
              <w:rPr>
                <w:lang w:val="hu-HU"/>
              </w:rPr>
              <w:t>n</w:t>
            </w:r>
            <w:r w:rsidRPr="00E9018C">
              <w:rPr>
                <w:lang w:val="hu-HU"/>
              </w:rPr>
              <w:t>gyal diktálta Mohamednek / Mohamed közvetítette az isteni kinyila</w:t>
            </w:r>
            <w:r w:rsidRPr="00E9018C">
              <w:rPr>
                <w:lang w:val="hu-HU"/>
              </w:rPr>
              <w:t>t</w:t>
            </w:r>
            <w:r w:rsidRPr="00E9018C">
              <w:rPr>
                <w:lang w:val="hu-HU"/>
              </w:rPr>
              <w:t>koztatást; tartalma sokban hasonlít a Bibliáéra</w:t>
            </w:r>
            <w:proofErr w:type="gramStart"/>
            <w:r w:rsidRPr="00E9018C">
              <w:rPr>
                <w:lang w:val="hu-HU"/>
              </w:rPr>
              <w:t>;   a</w:t>
            </w:r>
            <w:proofErr w:type="gramEnd"/>
            <w:r w:rsidRPr="00E9018C">
              <w:rPr>
                <w:lang w:val="hu-HU"/>
              </w:rPr>
              <w:t xml:space="preserve"> három vallásban / a szent könyvekben hasonló vallási előírások is megjelennek: pl. böjt, zarándoklat,</w:t>
            </w:r>
            <w:r w:rsidRPr="00E9018C">
              <w:rPr>
                <w:spacing w:val="-5"/>
                <w:lang w:val="hu-HU"/>
              </w:rPr>
              <w:t xml:space="preserve"> </w:t>
            </w:r>
            <w:r w:rsidRPr="00E9018C">
              <w:rPr>
                <w:lang w:val="hu-HU"/>
              </w:rPr>
              <w:t>alamizsna).</w:t>
            </w:r>
          </w:p>
        </w:tc>
        <w:tc>
          <w:tcPr>
            <w:tcW w:w="728" w:type="dxa"/>
            <w:shd w:val="clear" w:color="auto" w:fill="auto"/>
          </w:tcPr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rPr>
                <w:b/>
                <w:lang w:val="hu-HU"/>
              </w:rPr>
            </w:pPr>
          </w:p>
          <w:p w:rsidR="00B11356" w:rsidRPr="00E9018C" w:rsidRDefault="00B11356" w:rsidP="00CD6C10">
            <w:pPr>
              <w:pStyle w:val="TableParagraph"/>
              <w:ind w:left="177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0–3</w:t>
            </w:r>
          </w:p>
        </w:tc>
      </w:tr>
      <w:tr w:rsidR="00B11356" w:rsidRPr="00E9018C" w:rsidTr="00CD6C10">
        <w:trPr>
          <w:trHeight w:hRule="exact" w:val="562"/>
        </w:trPr>
        <w:tc>
          <w:tcPr>
            <w:tcW w:w="9253" w:type="dxa"/>
            <w:gridSpan w:val="3"/>
            <w:shd w:val="clear" w:color="auto" w:fill="auto"/>
          </w:tcPr>
          <w:p w:rsidR="00B11356" w:rsidRPr="00E9018C" w:rsidRDefault="00B11356" w:rsidP="00CD6C10">
            <w:pPr>
              <w:pStyle w:val="TableParagraph"/>
              <w:ind w:left="2995" w:right="271" w:hanging="2708"/>
              <w:rPr>
                <w:i/>
                <w:lang w:val="hu-HU"/>
              </w:rPr>
            </w:pPr>
            <w:r w:rsidRPr="00E9018C">
              <w:rPr>
                <w:i/>
                <w:lang w:val="hu-HU"/>
              </w:rPr>
              <w:t>Ugyanaz a válasz nem fogadható el két külön tartalmi elem (forráshasználat, eseményeket alakító tényezők) pontozásánál is.</w:t>
            </w:r>
          </w:p>
        </w:tc>
      </w:tr>
      <w:tr w:rsidR="00B11356" w:rsidRPr="00E9018C" w:rsidTr="00CD6C10">
        <w:trPr>
          <w:trHeight w:hRule="exact" w:val="286"/>
        </w:trPr>
        <w:tc>
          <w:tcPr>
            <w:tcW w:w="8525" w:type="dxa"/>
            <w:gridSpan w:val="2"/>
            <w:shd w:val="clear" w:color="auto" w:fill="D9D9D9"/>
          </w:tcPr>
          <w:p w:rsidR="00B11356" w:rsidRPr="00E9018C" w:rsidRDefault="00B11356" w:rsidP="00CD6C10">
            <w:pPr>
              <w:pStyle w:val="TableParagraph"/>
              <w:ind w:left="103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A FELADATBAN ELÉRHETŐ ÖSSZPONTSZÁM</w:t>
            </w:r>
          </w:p>
        </w:tc>
        <w:tc>
          <w:tcPr>
            <w:tcW w:w="728" w:type="dxa"/>
            <w:shd w:val="clear" w:color="auto" w:fill="D9D9D9"/>
          </w:tcPr>
          <w:p w:rsidR="00B11356" w:rsidRPr="00E9018C" w:rsidRDefault="00B11356" w:rsidP="00CD6C10">
            <w:pPr>
              <w:pStyle w:val="TableParagraph"/>
              <w:ind w:left="237"/>
              <w:rPr>
                <w:b/>
                <w:lang w:val="hu-HU"/>
              </w:rPr>
            </w:pPr>
            <w:r w:rsidRPr="00E9018C">
              <w:rPr>
                <w:b/>
                <w:lang w:val="hu-HU"/>
              </w:rPr>
              <w:t>17</w:t>
            </w:r>
          </w:p>
        </w:tc>
      </w:tr>
    </w:tbl>
    <w:p w:rsidR="00B11356" w:rsidRPr="00E9018C" w:rsidRDefault="00B11356" w:rsidP="00B11356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:rsidR="00643562" w:rsidRDefault="00643562" w:rsidP="00B11356">
      <w:pPr>
        <w:pStyle w:val="Szvegtrzs"/>
      </w:pPr>
    </w:p>
    <w:sectPr w:rsidR="00643562" w:rsidSect="00803C3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B"/>
    <w:rsid w:val="002E7ED7"/>
    <w:rsid w:val="003F7C9B"/>
    <w:rsid w:val="00453482"/>
    <w:rsid w:val="00643562"/>
    <w:rsid w:val="00656E6C"/>
    <w:rsid w:val="006E59A6"/>
    <w:rsid w:val="007840FC"/>
    <w:rsid w:val="00803C3C"/>
    <w:rsid w:val="0087625F"/>
    <w:rsid w:val="00890804"/>
    <w:rsid w:val="008D50F4"/>
    <w:rsid w:val="00AA44AF"/>
    <w:rsid w:val="00B11356"/>
    <w:rsid w:val="00C54AFC"/>
    <w:rsid w:val="00D90DBB"/>
    <w:rsid w:val="00DF051D"/>
    <w:rsid w:val="00E54ADF"/>
    <w:rsid w:val="00EB7E20"/>
    <w:rsid w:val="00F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E20"/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8D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803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03C3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3">
    <w:name w:val="Table Normal3"/>
    <w:uiPriority w:val="2"/>
    <w:semiHidden/>
    <w:unhideWhenUsed/>
    <w:qFormat/>
    <w:rsid w:val="00803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03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iemels2">
    <w:name w:val="Strong"/>
    <w:basedOn w:val="Bekezdsalapbettpusa"/>
    <w:uiPriority w:val="22"/>
    <w:qFormat/>
    <w:rsid w:val="00B11356"/>
    <w:rPr>
      <w:b/>
      <w:bCs/>
    </w:rPr>
  </w:style>
  <w:style w:type="paragraph" w:styleId="Listaszerbekezds">
    <w:name w:val="List Paragraph"/>
    <w:basedOn w:val="Norml"/>
    <w:uiPriority w:val="1"/>
    <w:qFormat/>
    <w:rsid w:val="00B1135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B11356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E20"/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8D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803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03C3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3">
    <w:name w:val="Table Normal3"/>
    <w:uiPriority w:val="2"/>
    <w:semiHidden/>
    <w:unhideWhenUsed/>
    <w:qFormat/>
    <w:rsid w:val="00803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03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iemels2">
    <w:name w:val="Strong"/>
    <w:basedOn w:val="Bekezdsalapbettpusa"/>
    <w:uiPriority w:val="22"/>
    <w:qFormat/>
    <w:rsid w:val="00B11356"/>
    <w:rPr>
      <w:b/>
      <w:bCs/>
    </w:rPr>
  </w:style>
  <w:style w:type="paragraph" w:styleId="Listaszerbekezds">
    <w:name w:val="List Paragraph"/>
    <w:basedOn w:val="Norml"/>
    <w:uiPriority w:val="1"/>
    <w:qFormat/>
    <w:rsid w:val="00B1135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B11356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cp:lastPrinted>2020-04-09T21:30:00Z</cp:lastPrinted>
  <dcterms:created xsi:type="dcterms:W3CDTF">2020-04-23T12:47:00Z</dcterms:created>
  <dcterms:modified xsi:type="dcterms:W3CDTF">2020-04-23T12:47:00Z</dcterms:modified>
</cp:coreProperties>
</file>