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25" w:rsidRPr="005A4C25" w:rsidRDefault="005A4C25" w:rsidP="005A4C25">
      <w:pPr>
        <w:shd w:val="clear" w:color="auto" w:fill="FFFFFF"/>
        <w:spacing w:after="0" w:line="240" w:lineRule="auto"/>
        <w:rPr>
          <w:rFonts w:eastAsia="Times New Roman"/>
          <w:color w:val="000000"/>
          <w:sz w:val="24"/>
          <w:szCs w:val="24"/>
        </w:rPr>
      </w:pPr>
      <w:bookmarkStart w:id="0" w:name="_GoBack"/>
      <w:bookmarkEnd w:id="0"/>
      <w:r w:rsidRPr="005A4C25">
        <w:rPr>
          <w:rFonts w:ascii="Times New Roman" w:eastAsia="Times New Roman" w:hAnsi="Times New Roman"/>
          <w:color w:val="000000"/>
          <w:sz w:val="21"/>
          <w:szCs w:val="21"/>
        </w:rPr>
        <w:t xml:space="preserve">Budapest, April 24, 2013 – For the first time in Hungary, an international conference on seismic base isolation was held at the National Innovation Office (NIO) on the 24th of April 2013. Along with more than 90 participants, a Chinese delegation, led by </w:t>
      </w:r>
      <w:proofErr w:type="gramStart"/>
      <w:r w:rsidRPr="005A4C25">
        <w:rPr>
          <w:rFonts w:ascii="Times New Roman" w:eastAsia="Times New Roman" w:hAnsi="Times New Roman"/>
          <w:color w:val="000000"/>
          <w:sz w:val="21"/>
          <w:szCs w:val="21"/>
        </w:rPr>
        <w:t>professor</w:t>
      </w:r>
      <w:proofErr w:type="gramEnd"/>
      <w:r w:rsidRPr="005A4C25">
        <w:rPr>
          <w:rFonts w:ascii="Times New Roman" w:eastAsia="Times New Roman" w:hAnsi="Times New Roman"/>
          <w:color w:val="000000"/>
          <w:sz w:val="21"/>
          <w:szCs w:val="21"/>
        </w:rPr>
        <w:t xml:space="preserve"> Fu Lin Zhou and Mr. Ning Xiang Liang, CEO of the Zhuzhou Times New Material Technology, attended the workshop.</w:t>
      </w:r>
    </w:p>
    <w:p w:rsidR="005A4C25" w:rsidRPr="005A4C25" w:rsidRDefault="00F51C9D" w:rsidP="005A4C25">
      <w:pPr>
        <w:shd w:val="clear" w:color="auto" w:fill="FFFFFF"/>
        <w:spacing w:before="80" w:after="80" w:line="240" w:lineRule="auto"/>
        <w:rPr>
          <w:rFonts w:eastAsia="Times New Roman"/>
          <w:color w:val="000000"/>
          <w:sz w:val="24"/>
          <w:szCs w:val="24"/>
        </w:rPr>
      </w:pPr>
      <w:r>
        <w:rPr>
          <w:rFonts w:eastAsia="Times New Roman"/>
          <w:noProof/>
          <w:color w:val="0000FF"/>
          <w:sz w:val="24"/>
          <w:szCs w:val="24"/>
          <w:lang w:val="hu-HU" w:eastAsia="hu-HU"/>
        </w:rPr>
        <w:drawing>
          <wp:inline distT="0" distB="0" distL="0" distR="0">
            <wp:extent cx="8572500" cy="2216150"/>
            <wp:effectExtent l="19050" t="0" r="0" b="0"/>
            <wp:docPr id="1" name="imageid_3707_1368455807968" descr="Seismic Base Isolation Workshop">
              <a:hlinkClick xmlns:a="http://schemas.openxmlformats.org/drawingml/2006/main" r:id="rId5"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707_1368455807968" descr="Seismic Base Isolation Workshop">
                      <a:hlinkClick r:id="rId5" tgtFrame="_self" tooltip="&quot;Seismic Base Isolation Workshop&quot;"/>
                    </pic:cNvPr>
                    <pic:cNvPicPr>
                      <a:picLocks noChangeAspect="1" noChangeArrowheads="1"/>
                    </pic:cNvPicPr>
                  </pic:nvPicPr>
                  <pic:blipFill>
                    <a:blip r:embed="rId6" cstate="print"/>
                    <a:srcRect/>
                    <a:stretch>
                      <a:fillRect/>
                    </a:stretch>
                  </pic:blipFill>
                  <pic:spPr bwMode="auto">
                    <a:xfrm>
                      <a:off x="0" y="0"/>
                      <a:ext cx="8572500" cy="2216150"/>
                    </a:xfrm>
                    <a:prstGeom prst="rect">
                      <a:avLst/>
                    </a:prstGeom>
                    <a:noFill/>
                    <a:ln w="9525">
                      <a:noFill/>
                      <a:miter lim="800000"/>
                      <a:headEnd/>
                      <a:tailEnd/>
                    </a:ln>
                  </pic:spPr>
                </pic:pic>
              </a:graphicData>
            </a:graphic>
          </wp:inline>
        </w:drawing>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 xml:space="preserve">The company plans to launch a seismic safety construction technology developed with Hungarian professor Dr. Emanuel </w:t>
      </w:r>
      <w:proofErr w:type="spellStart"/>
      <w:r w:rsidRPr="005A4C25">
        <w:rPr>
          <w:rFonts w:ascii="Times New Roman" w:eastAsia="Times New Roman" w:hAnsi="Times New Roman"/>
          <w:color w:val="000000"/>
          <w:sz w:val="21"/>
          <w:szCs w:val="21"/>
        </w:rPr>
        <w:t>Csorba</w:t>
      </w:r>
      <w:proofErr w:type="spellEnd"/>
      <w:r w:rsidRPr="005A4C25">
        <w:rPr>
          <w:rFonts w:ascii="Times New Roman" w:eastAsia="Times New Roman" w:hAnsi="Times New Roman"/>
          <w:color w:val="000000"/>
          <w:sz w:val="21"/>
          <w:szCs w:val="21"/>
        </w:rPr>
        <w:t>, on the European and Middle-Eastern market, as well as to create, in the near future a Central European Centre in Hungary.</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The National Innovation Office, as the governmental body responsible for research, development and technological innovation, has set as its main objective to raise awareness, create and support developed innovation technologies and procedures in Hungary. This is why the NIO undertook to host the international seismic base isolation conference, and supported the international introduction of the new world-class Chinese seismic base isolation technology based on a Hungarian intellectual treasure of knowledge.</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i/>
          <w:iCs/>
          <w:color w:val="000000"/>
          <w:sz w:val="21"/>
        </w:rPr>
        <w:t>“The National Innovation Office is determined to promote and help the European and Middle-Eastern transfer of high-technologies, especially if Hungarian intellectual capital contributes significantly to their development. In addition, the NIO strongly supports the Chinese partner in establishing a Centre in Hungary, since this would significantly increase the domestic RDI’s international rank in the field of seismology.</w:t>
      </w:r>
      <w:proofErr w:type="gramStart"/>
      <w:r w:rsidRPr="005A4C25">
        <w:rPr>
          <w:rFonts w:ascii="Times New Roman" w:eastAsia="Times New Roman" w:hAnsi="Times New Roman"/>
          <w:i/>
          <w:iCs/>
          <w:color w:val="000000"/>
          <w:sz w:val="21"/>
        </w:rPr>
        <w:t>”</w:t>
      </w:r>
      <w:r w:rsidRPr="005A4C25">
        <w:rPr>
          <w:rFonts w:ascii="Times New Roman" w:eastAsia="Times New Roman" w:hAnsi="Times New Roman"/>
          <w:color w:val="000000"/>
          <w:sz w:val="21"/>
          <w:szCs w:val="21"/>
        </w:rPr>
        <w:t>,</w:t>
      </w:r>
      <w:proofErr w:type="gramEnd"/>
      <w:r w:rsidRPr="005A4C25">
        <w:rPr>
          <w:rFonts w:ascii="Times New Roman" w:eastAsia="Times New Roman" w:hAnsi="Times New Roman"/>
          <w:color w:val="000000"/>
          <w:sz w:val="21"/>
          <w:szCs w:val="21"/>
        </w:rPr>
        <w:t xml:space="preserve"> said Dr. </w:t>
      </w:r>
      <w:proofErr w:type="spellStart"/>
      <w:r w:rsidRPr="005A4C25">
        <w:rPr>
          <w:rFonts w:ascii="Times New Roman" w:eastAsia="Times New Roman" w:hAnsi="Times New Roman"/>
          <w:color w:val="000000"/>
          <w:sz w:val="21"/>
          <w:szCs w:val="21"/>
        </w:rPr>
        <w:t>Csaba</w:t>
      </w:r>
      <w:proofErr w:type="spellEnd"/>
      <w:r w:rsidRPr="005A4C25">
        <w:rPr>
          <w:rFonts w:ascii="Times New Roman" w:eastAsia="Times New Roman" w:hAnsi="Times New Roman"/>
          <w:color w:val="000000"/>
          <w:sz w:val="21"/>
          <w:szCs w:val="21"/>
        </w:rPr>
        <w:t xml:space="preserve"> </w:t>
      </w:r>
      <w:proofErr w:type="spellStart"/>
      <w:r w:rsidRPr="005A4C25">
        <w:rPr>
          <w:rFonts w:ascii="Times New Roman" w:eastAsia="Times New Roman" w:hAnsi="Times New Roman"/>
          <w:color w:val="000000"/>
          <w:sz w:val="21"/>
          <w:szCs w:val="21"/>
        </w:rPr>
        <w:t>Deák</w:t>
      </w:r>
      <w:proofErr w:type="spellEnd"/>
      <w:r w:rsidRPr="005A4C25">
        <w:rPr>
          <w:rFonts w:ascii="Times New Roman" w:eastAsia="Times New Roman" w:hAnsi="Times New Roman"/>
          <w:color w:val="000000"/>
          <w:sz w:val="21"/>
          <w:szCs w:val="21"/>
        </w:rPr>
        <w:t>, the NIO’s vice president for strategy.</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For over three decades the base isolation or seismic safety technology has been developing more and more. The first implementation of base isolated technology was in 1986 in the Unites States. East of downtown Los Angeles, the $30 million Foothill Communities Law and Justice Centre was built with 96 base isolators. Using this technology houses, public and office buildings, numerous industrial facilities, nuclear power plants, marine and river bridges have been since built not only in America but all over the world (New-Zealand, Indonesia, China etc.). Only in China, the subsequent incorporation of this earthquake safety technology is planned in almost one million existing school buildings.</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It is well known that the southern and south-eastern parts of Europe, the Balkans and the Arab Gulf countries, and a number of Middle Eastern countries are regularly exposed to earthquakes. The</w:t>
      </w:r>
      <w:r w:rsidRPr="005A4C25">
        <w:rPr>
          <w:rFonts w:ascii="Times New Roman" w:eastAsia="Times New Roman" w:hAnsi="Times New Roman"/>
          <w:color w:val="000000"/>
          <w:sz w:val="21"/>
        </w:rPr>
        <w:t> </w:t>
      </w:r>
      <w:r w:rsidRPr="005A4C25">
        <w:rPr>
          <w:rFonts w:ascii="Times New Roman" w:eastAsia="Times New Roman" w:hAnsi="Times New Roman"/>
          <w:b/>
          <w:bCs/>
          <w:color w:val="000000"/>
          <w:sz w:val="21"/>
        </w:rPr>
        <w:t>Zhuzhou Times New Technology Company addresses this market opportunity by the creation of a Central European Centre</w:t>
      </w:r>
      <w:r w:rsidRPr="005A4C25">
        <w:rPr>
          <w:rFonts w:ascii="Times New Roman" w:eastAsia="Times New Roman" w:hAnsi="Times New Roman"/>
          <w:color w:val="000000"/>
          <w:sz w:val="21"/>
          <w:szCs w:val="21"/>
        </w:rPr>
        <w:t>.</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 xml:space="preserve">Zhuzhou Times New Material Technology CO., LTD. (TMT), founded as Zhuzhou Time Rubber Industry Co., LTD in 1984 and renamed in 2001, is a subsidiary of the </w:t>
      </w:r>
      <w:proofErr w:type="spellStart"/>
      <w:r w:rsidRPr="005A4C25">
        <w:rPr>
          <w:rFonts w:ascii="Times New Roman" w:eastAsia="Times New Roman" w:hAnsi="Times New Roman"/>
          <w:color w:val="000000"/>
          <w:sz w:val="21"/>
          <w:szCs w:val="21"/>
        </w:rPr>
        <w:t>Zhuhou</w:t>
      </w:r>
      <w:proofErr w:type="spellEnd"/>
      <w:r w:rsidRPr="005A4C25">
        <w:rPr>
          <w:rFonts w:ascii="Times New Roman" w:eastAsia="Times New Roman" w:hAnsi="Times New Roman"/>
          <w:color w:val="000000"/>
          <w:sz w:val="21"/>
          <w:szCs w:val="21"/>
        </w:rPr>
        <w:t xml:space="preserve"> </w:t>
      </w:r>
      <w:proofErr w:type="spellStart"/>
      <w:r w:rsidRPr="005A4C25">
        <w:rPr>
          <w:rFonts w:ascii="Times New Roman" w:eastAsia="Times New Roman" w:hAnsi="Times New Roman"/>
          <w:color w:val="000000"/>
          <w:sz w:val="21"/>
          <w:szCs w:val="21"/>
        </w:rPr>
        <w:t>Eletric</w:t>
      </w:r>
      <w:proofErr w:type="spellEnd"/>
      <w:r w:rsidRPr="005A4C25">
        <w:rPr>
          <w:rFonts w:ascii="Times New Roman" w:eastAsia="Times New Roman" w:hAnsi="Times New Roman"/>
          <w:color w:val="000000"/>
          <w:sz w:val="21"/>
          <w:szCs w:val="21"/>
        </w:rPr>
        <w:t xml:space="preserve"> Locomotive Research Institute Co., </w:t>
      </w:r>
      <w:proofErr w:type="gramStart"/>
      <w:r w:rsidRPr="005A4C25">
        <w:rPr>
          <w:rFonts w:ascii="Times New Roman" w:eastAsia="Times New Roman" w:hAnsi="Times New Roman"/>
          <w:color w:val="000000"/>
          <w:sz w:val="21"/>
          <w:szCs w:val="21"/>
        </w:rPr>
        <w:t>Ltd..</w:t>
      </w:r>
      <w:proofErr w:type="gramEnd"/>
      <w:r w:rsidRPr="005A4C25">
        <w:rPr>
          <w:rFonts w:ascii="Times New Roman" w:eastAsia="Times New Roman" w:hAnsi="Times New Roman"/>
          <w:color w:val="000000"/>
          <w:sz w:val="21"/>
          <w:szCs w:val="21"/>
        </w:rPr>
        <w:t xml:space="preserve"> Registered in 2002 at the Shanghai Stock Exchange (SSE), by 2010 the registered capital of the company was of 23 billion Chinese yuan. Zhuzhou Times New Material Tech is a company that is highly engaged in research and technology, has won multiple award </w:t>
      </w:r>
      <w:proofErr w:type="spellStart"/>
      <w:r w:rsidRPr="005A4C25">
        <w:rPr>
          <w:rFonts w:ascii="Times New Roman" w:eastAsia="Times New Roman" w:hAnsi="Times New Roman"/>
          <w:color w:val="000000"/>
          <w:sz w:val="21"/>
          <w:szCs w:val="21"/>
        </w:rPr>
        <w:t>wining</w:t>
      </w:r>
      <w:proofErr w:type="spellEnd"/>
      <w:r w:rsidRPr="005A4C25">
        <w:rPr>
          <w:rFonts w:ascii="Times New Roman" w:eastAsia="Times New Roman" w:hAnsi="Times New Roman"/>
          <w:color w:val="000000"/>
          <w:sz w:val="21"/>
          <w:szCs w:val="21"/>
        </w:rPr>
        <w:t>, is environmentally conscious, and develops unique technologies. Thanks to its seismic base isolation technology, buildings with this system are resistant to earthquakes of a magnitude of 8 or 9 Richter. The technique has been successfully used in many construction projects, including a number of government buildings, bridges and railways.</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lastRenderedPageBreak/>
        <w:t>Researchers and experts in industrial construction technology from Hungary, China, Turkey, Syria and Romania gave outstanding presentations, and among the more than 90 participants at the international conference people from Iran and Bosnia-Hercegovina were also interested in the event. At the conference, the Chinese experts met with the experts of the concerned territories, and after consultation they familiarized themselves with their seismological characteristics, as well as they got to know the relevant markets and the potential Hungarian partners.</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color w:val="000000"/>
          <w:sz w:val="21"/>
          <w:szCs w:val="21"/>
        </w:rPr>
        <w:t xml:space="preserve">More information: </w:t>
      </w:r>
      <w:proofErr w:type="spellStart"/>
      <w:r w:rsidRPr="005A4C25">
        <w:rPr>
          <w:rFonts w:ascii="Times New Roman" w:eastAsia="Times New Roman" w:hAnsi="Times New Roman"/>
          <w:color w:val="000000"/>
          <w:sz w:val="21"/>
          <w:szCs w:val="21"/>
        </w:rPr>
        <w:t>Balázs</w:t>
      </w:r>
      <w:proofErr w:type="spellEnd"/>
      <w:r w:rsidRPr="005A4C25">
        <w:rPr>
          <w:rFonts w:ascii="Times New Roman" w:eastAsia="Times New Roman" w:hAnsi="Times New Roman"/>
          <w:color w:val="000000"/>
          <w:sz w:val="21"/>
          <w:szCs w:val="21"/>
        </w:rPr>
        <w:t xml:space="preserve"> </w:t>
      </w:r>
      <w:proofErr w:type="spellStart"/>
      <w:r w:rsidRPr="005A4C25">
        <w:rPr>
          <w:rFonts w:ascii="Times New Roman" w:eastAsia="Times New Roman" w:hAnsi="Times New Roman"/>
          <w:color w:val="000000"/>
          <w:sz w:val="21"/>
          <w:szCs w:val="21"/>
        </w:rPr>
        <w:t>Szelei</w:t>
      </w:r>
      <w:proofErr w:type="spellEnd"/>
      <w:r w:rsidRPr="005A4C25">
        <w:rPr>
          <w:rFonts w:ascii="Times New Roman" w:eastAsia="Times New Roman" w:hAnsi="Times New Roman"/>
          <w:color w:val="000000"/>
          <w:sz w:val="21"/>
          <w:szCs w:val="21"/>
        </w:rPr>
        <w:t xml:space="preserve"> /</w:t>
      </w:r>
      <w:r w:rsidRPr="005A4C25">
        <w:rPr>
          <w:rFonts w:ascii="Times New Roman" w:eastAsia="Times New Roman" w:hAnsi="Times New Roman"/>
          <w:color w:val="000000"/>
          <w:sz w:val="21"/>
        </w:rPr>
        <w:t> </w:t>
      </w:r>
      <w:hyperlink r:id="rId7" w:history="1">
        <w:r w:rsidRPr="005A4C25">
          <w:rPr>
            <w:rFonts w:ascii="Times New Roman" w:eastAsia="Times New Roman" w:hAnsi="Times New Roman"/>
            <w:color w:val="B13D12"/>
            <w:sz w:val="21"/>
          </w:rPr>
          <w:t>balazs.szelei@nih.gov.hu</w:t>
        </w:r>
      </w:hyperlink>
      <w:r w:rsidRPr="005A4C25">
        <w:rPr>
          <w:rFonts w:ascii="Times New Roman" w:eastAsia="Times New Roman" w:hAnsi="Times New Roman"/>
          <w:color w:val="000000"/>
          <w:sz w:val="21"/>
          <w:szCs w:val="21"/>
        </w:rPr>
        <w:t xml:space="preserve"> / +36 30 663 2228</w:t>
      </w:r>
    </w:p>
    <w:p w:rsidR="005A4C25" w:rsidRPr="005A4C25" w:rsidRDefault="005A4C25" w:rsidP="005A4C25">
      <w:pPr>
        <w:shd w:val="clear" w:color="auto" w:fill="FFFFFF"/>
        <w:spacing w:before="80" w:after="80" w:line="240" w:lineRule="auto"/>
        <w:rPr>
          <w:rFonts w:eastAsia="Times New Roman"/>
          <w:color w:val="000000"/>
          <w:sz w:val="24"/>
          <w:szCs w:val="24"/>
        </w:rPr>
      </w:pPr>
      <w:r w:rsidRPr="005A4C25">
        <w:rPr>
          <w:rFonts w:ascii="Times New Roman" w:eastAsia="Times New Roman" w:hAnsi="Times New Roman"/>
          <w:b/>
          <w:bCs/>
          <w:color w:val="000000"/>
          <w:sz w:val="21"/>
        </w:rPr>
        <w:t>Presentations are available:</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8" w:history="1">
        <w:r w:rsidR="005A4C25" w:rsidRPr="005A4C25">
          <w:rPr>
            <w:rFonts w:ascii="Times New Roman" w:eastAsia="Times New Roman" w:hAnsi="Times New Roman"/>
            <w:color w:val="B13D12"/>
            <w:sz w:val="21"/>
          </w:rPr>
          <w:t xml:space="preserve">Dr. </w:t>
        </w:r>
        <w:proofErr w:type="spellStart"/>
        <w:r w:rsidR="005A4C25" w:rsidRPr="005A4C25">
          <w:rPr>
            <w:rFonts w:ascii="Times New Roman" w:eastAsia="Times New Roman" w:hAnsi="Times New Roman"/>
            <w:color w:val="B13D12"/>
            <w:sz w:val="21"/>
          </w:rPr>
          <w:t>Csaba</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Csaba</w:t>
        </w:r>
        <w:proofErr w:type="spellEnd"/>
        <w:r w:rsidR="005A4C25" w:rsidRPr="005A4C25">
          <w:rPr>
            <w:rFonts w:ascii="Times New Roman" w:eastAsia="Times New Roman" w:hAnsi="Times New Roman"/>
            <w:color w:val="B13D12"/>
            <w:sz w:val="21"/>
          </w:rPr>
          <w:t>: Opening Statement</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(22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9" w:history="1">
        <w:r w:rsidR="005A4C25" w:rsidRPr="005A4C25">
          <w:rPr>
            <w:rFonts w:ascii="Times New Roman" w:eastAsia="Times New Roman" w:hAnsi="Times New Roman"/>
            <w:color w:val="B13D12"/>
            <w:sz w:val="21"/>
          </w:rPr>
          <w:t xml:space="preserve">Prof. Dr. </w:t>
        </w:r>
        <w:proofErr w:type="spellStart"/>
        <w:r w:rsidR="005A4C25" w:rsidRPr="005A4C25">
          <w:rPr>
            <w:rFonts w:ascii="Times New Roman" w:eastAsia="Times New Roman" w:hAnsi="Times New Roman"/>
            <w:color w:val="B13D12"/>
            <w:sz w:val="21"/>
          </w:rPr>
          <w:t>Emánuel</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Csorba</w:t>
        </w:r>
        <w:proofErr w:type="spellEnd"/>
        <w:r w:rsidR="005A4C25" w:rsidRPr="005A4C25">
          <w:rPr>
            <w:rFonts w:ascii="Times New Roman" w:eastAsia="Times New Roman" w:hAnsi="Times New Roman"/>
            <w:color w:val="B13D12"/>
            <w:sz w:val="21"/>
          </w:rPr>
          <w:t xml:space="preserve">: Background </w:t>
        </w:r>
        <w:proofErr w:type="spellStart"/>
        <w:r w:rsidR="005A4C25" w:rsidRPr="005A4C25">
          <w:rPr>
            <w:rFonts w:ascii="Times New Roman" w:eastAsia="Times New Roman" w:hAnsi="Times New Roman"/>
            <w:color w:val="B13D12"/>
            <w:sz w:val="21"/>
          </w:rPr>
          <w:t>informations</w:t>
        </w:r>
        <w:proofErr w:type="spellEnd"/>
        <w:r w:rsidR="005A4C25" w:rsidRPr="005A4C25">
          <w:rPr>
            <w:rFonts w:ascii="Times New Roman" w:eastAsia="Times New Roman" w:hAnsi="Times New Roman"/>
            <w:color w:val="B13D12"/>
            <w:sz w:val="21"/>
          </w:rPr>
          <w:t xml:space="preserve"> by the Moderator</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(7 423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0" w:history="1">
        <w:proofErr w:type="spellStart"/>
        <w:r w:rsidR="005A4C25" w:rsidRPr="005A4C25">
          <w:rPr>
            <w:rFonts w:ascii="Times New Roman" w:eastAsia="Times New Roman" w:hAnsi="Times New Roman"/>
            <w:color w:val="B13D12"/>
            <w:sz w:val="21"/>
          </w:rPr>
          <w:t>Péter</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Tildy</w:t>
        </w:r>
        <w:proofErr w:type="spellEnd"/>
        <w:r w:rsidR="005A4C25" w:rsidRPr="005A4C25">
          <w:rPr>
            <w:rFonts w:ascii="Times New Roman" w:eastAsia="Times New Roman" w:hAnsi="Times New Roman"/>
            <w:color w:val="B13D12"/>
            <w:sz w:val="21"/>
          </w:rPr>
          <w:t>: A brief overview of the Seismicity and earthquake hazard of Europe and the Middle East</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PFD (7 203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1" w:history="1">
        <w:r w:rsidR="005A4C25" w:rsidRPr="005A4C25">
          <w:rPr>
            <w:rFonts w:ascii="Times New Roman" w:eastAsia="Times New Roman" w:hAnsi="Times New Roman"/>
            <w:color w:val="B13D12"/>
            <w:sz w:val="21"/>
          </w:rPr>
          <w:t xml:space="preserve">Dr. </w:t>
        </w:r>
        <w:proofErr w:type="spellStart"/>
        <w:r w:rsidR="005A4C25" w:rsidRPr="005A4C25">
          <w:rPr>
            <w:rFonts w:ascii="Times New Roman" w:eastAsia="Times New Roman" w:hAnsi="Times New Roman"/>
            <w:color w:val="B13D12"/>
            <w:sz w:val="21"/>
          </w:rPr>
          <w:t>Katona</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János</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Tamás</w:t>
        </w:r>
        <w:proofErr w:type="spellEnd"/>
        <w:r w:rsidR="005A4C25" w:rsidRPr="005A4C25">
          <w:rPr>
            <w:rFonts w:ascii="Times New Roman" w:eastAsia="Times New Roman" w:hAnsi="Times New Roman"/>
            <w:color w:val="B13D12"/>
            <w:sz w:val="21"/>
          </w:rPr>
          <w:t xml:space="preserve">: Evaluation and upgrading of the seismic safety of </w:t>
        </w:r>
        <w:proofErr w:type="spellStart"/>
        <w:r w:rsidR="005A4C25" w:rsidRPr="005A4C25">
          <w:rPr>
            <w:rFonts w:ascii="Times New Roman" w:eastAsia="Times New Roman" w:hAnsi="Times New Roman"/>
            <w:color w:val="B13D12"/>
            <w:sz w:val="21"/>
          </w:rPr>
          <w:t>Paks</w:t>
        </w:r>
        <w:proofErr w:type="spellEnd"/>
        <w:r w:rsidR="005A4C25" w:rsidRPr="005A4C25">
          <w:rPr>
            <w:rFonts w:ascii="Times New Roman" w:eastAsia="Times New Roman" w:hAnsi="Times New Roman"/>
            <w:color w:val="B13D12"/>
            <w:sz w:val="21"/>
          </w:rPr>
          <w:t xml:space="preserve"> NPP</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(18 155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2" w:history="1">
        <w:proofErr w:type="spellStart"/>
        <w:r w:rsidR="005A4C25" w:rsidRPr="005A4C25">
          <w:rPr>
            <w:rFonts w:ascii="Times New Roman" w:eastAsia="Times New Roman" w:hAnsi="Times New Roman"/>
            <w:color w:val="B13D12"/>
            <w:sz w:val="21"/>
          </w:rPr>
          <w:t>Aybars</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Gürpinar</w:t>
        </w:r>
        <w:proofErr w:type="spellEnd"/>
        <w:r w:rsidR="005A4C25" w:rsidRPr="005A4C25">
          <w:rPr>
            <w:rFonts w:ascii="Times New Roman" w:eastAsia="Times New Roman" w:hAnsi="Times New Roman"/>
            <w:color w:val="B13D12"/>
            <w:sz w:val="21"/>
          </w:rPr>
          <w:t>, PhD.: Saving Nuclear Power Plants from Earthquakes</w:t>
        </w:r>
      </w:hyperlink>
      <w:r w:rsidR="005A4C25" w:rsidRPr="005A4C25">
        <w:rPr>
          <w:rFonts w:ascii="Times New Roman" w:eastAsia="Times New Roman" w:hAnsi="Times New Roman"/>
          <w:color w:val="000000"/>
          <w:sz w:val="21"/>
          <w:szCs w:val="21"/>
        </w:rPr>
        <w:t xml:space="preserve"> PDF (2 313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3" w:history="1">
        <w:r w:rsidR="005A4C25" w:rsidRPr="005A4C25">
          <w:rPr>
            <w:rFonts w:ascii="Times New Roman" w:eastAsia="Times New Roman" w:hAnsi="Times New Roman"/>
            <w:color w:val="B13D12"/>
            <w:sz w:val="21"/>
          </w:rPr>
          <w:t xml:space="preserve">Dr. </w:t>
        </w:r>
        <w:proofErr w:type="spellStart"/>
        <w:r w:rsidR="005A4C25" w:rsidRPr="005A4C25">
          <w:rPr>
            <w:rFonts w:ascii="Times New Roman" w:eastAsia="Times New Roman" w:hAnsi="Times New Roman"/>
            <w:color w:val="B13D12"/>
            <w:sz w:val="21"/>
          </w:rPr>
          <w:t>Ing</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Csaba</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Kegyes</w:t>
        </w:r>
        <w:proofErr w:type="spellEnd"/>
        <w:r w:rsidR="005A4C25" w:rsidRPr="005A4C25">
          <w:rPr>
            <w:rFonts w:ascii="Times New Roman" w:eastAsia="Times New Roman" w:hAnsi="Times New Roman"/>
            <w:color w:val="B13D12"/>
            <w:sz w:val="21"/>
          </w:rPr>
          <w:t xml:space="preserve">, Dr. </w:t>
        </w:r>
        <w:proofErr w:type="spellStart"/>
        <w:r w:rsidR="005A4C25" w:rsidRPr="005A4C25">
          <w:rPr>
            <w:rFonts w:ascii="Times New Roman" w:eastAsia="Times New Roman" w:hAnsi="Times New Roman"/>
            <w:color w:val="B13D12"/>
            <w:sz w:val="21"/>
          </w:rPr>
          <w:t>Ing</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Zsongor</w:t>
        </w:r>
        <w:proofErr w:type="spellEnd"/>
        <w:r w:rsidR="005A4C25" w:rsidRPr="005A4C25">
          <w:rPr>
            <w:rFonts w:ascii="Times New Roman" w:eastAsia="Times New Roman" w:hAnsi="Times New Roman"/>
            <w:color w:val="B13D12"/>
            <w:sz w:val="21"/>
          </w:rPr>
          <w:t xml:space="preserve"> F. </w:t>
        </w:r>
        <w:proofErr w:type="spellStart"/>
        <w:r w:rsidR="005A4C25" w:rsidRPr="005A4C25">
          <w:rPr>
            <w:rFonts w:ascii="Times New Roman" w:eastAsia="Times New Roman" w:hAnsi="Times New Roman"/>
            <w:color w:val="B13D12"/>
            <w:sz w:val="21"/>
          </w:rPr>
          <w:t>Gobesz</w:t>
        </w:r>
        <w:proofErr w:type="spellEnd"/>
        <w:r w:rsidR="005A4C25" w:rsidRPr="005A4C25">
          <w:rPr>
            <w:rFonts w:ascii="Times New Roman" w:eastAsia="Times New Roman" w:hAnsi="Times New Roman"/>
            <w:color w:val="B13D12"/>
            <w:sz w:val="21"/>
          </w:rPr>
          <w:t>: Design and Building Practice, Anti-Seismic Building Codes in Central European Carpathian Region, Hungary and Romania</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(4 358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4" w:history="1">
        <w:r w:rsidR="005A4C25" w:rsidRPr="005A4C25">
          <w:rPr>
            <w:rFonts w:ascii="Times New Roman" w:eastAsia="Times New Roman" w:hAnsi="Times New Roman"/>
            <w:color w:val="B13D12"/>
            <w:sz w:val="21"/>
          </w:rPr>
          <w:t xml:space="preserve">Prof. Dr. </w:t>
        </w:r>
        <w:proofErr w:type="spellStart"/>
        <w:r w:rsidR="005A4C25" w:rsidRPr="005A4C25">
          <w:rPr>
            <w:rFonts w:ascii="Times New Roman" w:eastAsia="Times New Roman" w:hAnsi="Times New Roman"/>
            <w:color w:val="B13D12"/>
            <w:sz w:val="21"/>
          </w:rPr>
          <w:t>Ing</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Ramez</w:t>
        </w:r>
        <w:proofErr w:type="spellEnd"/>
        <w:r w:rsidR="005A4C25" w:rsidRPr="005A4C25">
          <w:rPr>
            <w:rFonts w:ascii="Times New Roman" w:eastAsia="Times New Roman" w:hAnsi="Times New Roman"/>
            <w:color w:val="B13D12"/>
            <w:sz w:val="21"/>
          </w:rPr>
          <w:t xml:space="preserve"> </w:t>
        </w:r>
        <w:proofErr w:type="spellStart"/>
        <w:r w:rsidR="005A4C25" w:rsidRPr="005A4C25">
          <w:rPr>
            <w:rFonts w:ascii="Times New Roman" w:eastAsia="Times New Roman" w:hAnsi="Times New Roman"/>
            <w:color w:val="B13D12"/>
            <w:sz w:val="21"/>
          </w:rPr>
          <w:t>Raslan</w:t>
        </w:r>
        <w:proofErr w:type="spellEnd"/>
        <w:r w:rsidR="005A4C25" w:rsidRPr="005A4C25">
          <w:rPr>
            <w:rFonts w:ascii="Times New Roman" w:eastAsia="Times New Roman" w:hAnsi="Times New Roman"/>
            <w:color w:val="B13D12"/>
            <w:sz w:val="21"/>
          </w:rPr>
          <w:t>: Building Industry and Earthquake Damage in the Arab region</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(11 493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5" w:history="1">
        <w:r w:rsidR="005A4C25" w:rsidRPr="005A4C25">
          <w:rPr>
            <w:rFonts w:ascii="Times New Roman" w:eastAsia="Times New Roman" w:hAnsi="Times New Roman"/>
            <w:color w:val="B13D12"/>
            <w:sz w:val="21"/>
          </w:rPr>
          <w:t>Prof. Fu Lin Zhou: Application of Seismic Isolation in China</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(50 157 KB)</w:t>
      </w:r>
    </w:p>
    <w:p w:rsidR="005A4C25" w:rsidRPr="005A4C25" w:rsidRDefault="003B4159" w:rsidP="005A4C25">
      <w:pPr>
        <w:numPr>
          <w:ilvl w:val="0"/>
          <w:numId w:val="1"/>
        </w:numPr>
        <w:shd w:val="clear" w:color="auto" w:fill="FFFFFF"/>
        <w:spacing w:before="100" w:beforeAutospacing="1" w:after="100" w:afterAutospacing="1" w:line="240" w:lineRule="auto"/>
        <w:rPr>
          <w:rFonts w:eastAsia="Times New Roman"/>
          <w:color w:val="000000"/>
          <w:sz w:val="24"/>
          <w:szCs w:val="24"/>
        </w:rPr>
      </w:pPr>
      <w:hyperlink r:id="rId16" w:history="1">
        <w:r w:rsidR="005A4C25" w:rsidRPr="005A4C25">
          <w:rPr>
            <w:rFonts w:ascii="Times New Roman" w:eastAsia="Times New Roman" w:hAnsi="Times New Roman"/>
            <w:color w:val="B13D12"/>
            <w:sz w:val="21"/>
          </w:rPr>
          <w:t>Dr. Ning Xiang Liang: Manufacturing and Application of Anti-Vibration and Seismic Products in the Engineering Field</w:t>
        </w:r>
      </w:hyperlink>
      <w:r w:rsidR="005A4C25" w:rsidRPr="005A4C25">
        <w:rPr>
          <w:rFonts w:ascii="Times New Roman" w:eastAsia="Times New Roman" w:hAnsi="Times New Roman"/>
          <w:color w:val="000000"/>
          <w:sz w:val="21"/>
        </w:rPr>
        <w:t> </w:t>
      </w:r>
      <w:r w:rsidR="005A4C25" w:rsidRPr="005A4C25">
        <w:rPr>
          <w:rFonts w:ascii="Times New Roman" w:eastAsia="Times New Roman" w:hAnsi="Times New Roman"/>
          <w:color w:val="000000"/>
          <w:sz w:val="21"/>
          <w:szCs w:val="21"/>
        </w:rPr>
        <w:t>PDF (10 235 KB)</w:t>
      </w:r>
    </w:p>
    <w:tbl>
      <w:tblPr>
        <w:tblW w:w="5000" w:type="pct"/>
        <w:tblCellMar>
          <w:left w:w="0" w:type="dxa"/>
          <w:right w:w="0" w:type="dxa"/>
        </w:tblCellMar>
        <w:tblLook w:val="04A0" w:firstRow="1" w:lastRow="0" w:firstColumn="1" w:lastColumn="0" w:noHBand="0" w:noVBand="1"/>
      </w:tblPr>
      <w:tblGrid>
        <w:gridCol w:w="4680"/>
        <w:gridCol w:w="4680"/>
      </w:tblGrid>
      <w:tr w:rsidR="005A4C25" w:rsidRPr="005A4C25" w:rsidTr="005A4C25">
        <w:tc>
          <w:tcPr>
            <w:tcW w:w="2500" w:type="pct"/>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2" name="imageid_3667_1368452451515" descr="Seismic Base Isolation Workshop">
                          <a:hlinkClick xmlns:a="http://schemas.openxmlformats.org/drawingml/2006/main" r:id="rId17"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67_1368452451515" descr="Seismic Base Isolation Workshop">
                                  <a:hlinkClick r:id="rId17" tgtFrame="_self" tooltip="&quot;Seismic Base Isolation Workshop&quot;"/>
                                </pic:cNvPr>
                                <pic:cNvPicPr>
                                  <a:picLocks noChangeAspect="1" noChangeArrowheads="1"/>
                                </pic:cNvPicPr>
                              </pic:nvPicPr>
                              <pic:blipFill>
                                <a:blip r:embed="rId18"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2500" w:type="pct"/>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3" name="imageid_3669_1368452511531" descr="Seismic Base Isolation Workshop">
                          <a:hlinkClick xmlns:a="http://schemas.openxmlformats.org/drawingml/2006/main" r:id="rId19"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69_1368452511531" descr="Seismic Base Isolation Workshop">
                                  <a:hlinkClick r:id="rId19" tgtFrame="_self" tooltip="&quot;Seismic Base Isolation Workshop&quot;"/>
                                </pic:cNvPr>
                                <pic:cNvPicPr>
                                  <a:picLocks noChangeAspect="1" noChangeArrowheads="1"/>
                                </pic:cNvPicPr>
                              </pic:nvPicPr>
                              <pic:blipFill>
                                <a:blip r:embed="rId20"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4" name="imageid_3671_1368452619750" descr="Seismic Base Isolation Workshop">
                          <a:hlinkClick xmlns:a="http://schemas.openxmlformats.org/drawingml/2006/main" r:id="rId21"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71_1368452619750" descr="Seismic Base Isolation Workshop">
                                  <a:hlinkClick r:id="rId21" tgtFrame="_self" tooltip="&quot;Seismic Base Isolation Workshop&quot;"/>
                                </pic:cNvPr>
                                <pic:cNvPicPr>
                                  <a:picLocks noChangeAspect="1" noChangeArrowheads="1"/>
                                </pic:cNvPicPr>
                              </pic:nvPicPr>
                              <pic:blipFill>
                                <a:blip r:embed="rId22"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5" name="imageid_3673_1368452663703" descr="Seismic Base Isolation Workshop">
                          <a:hlinkClick xmlns:a="http://schemas.openxmlformats.org/drawingml/2006/main" r:id="rId23"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73_1368452663703" descr="Seismic Base Isolation Workshop">
                                  <a:hlinkClick r:id="rId23" tgtFrame="_self" tooltip="&quot;Seismic Base Isolation Workshop&quot;"/>
                                </pic:cNvPr>
                                <pic:cNvPicPr>
                                  <a:picLocks noChangeAspect="1" noChangeArrowheads="1"/>
                                </pic:cNvPicPr>
                              </pic:nvPicPr>
                              <pic:blipFill>
                                <a:blip r:embed="rId24"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lastRenderedPageBreak/>
                    <w:drawing>
                      <wp:inline distT="0" distB="0" distL="0" distR="0">
                        <wp:extent cx="2381250" cy="1593850"/>
                        <wp:effectExtent l="19050" t="0" r="0" b="0"/>
                        <wp:docPr id="6" name="imageid_3675_1368452714671" descr="Seismic Base Isolation Workshop">
                          <a:hlinkClick xmlns:a="http://schemas.openxmlformats.org/drawingml/2006/main" r:id="rId25"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75_1368452714671" descr="Seismic Base Isolation Workshop">
                                  <a:hlinkClick r:id="rId25" tgtFrame="_self" tooltip="&quot;Seismic Base Isolation Workshop&quot;"/>
                                </pic:cNvPr>
                                <pic:cNvPicPr>
                                  <a:picLocks noChangeAspect="1" noChangeArrowheads="1"/>
                                </pic:cNvPicPr>
                              </pic:nvPicPr>
                              <pic:blipFill>
                                <a:blip r:embed="rId26"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7" name="imageid_3677_1368452749453" descr="Seismic Base Isolation Workshop">
                          <a:hlinkClick xmlns:a="http://schemas.openxmlformats.org/drawingml/2006/main" r:id="rId27"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77_1368452749453" descr="Seismic Base Isolation Workshop">
                                  <a:hlinkClick r:id="rId27" tgtFrame="_self" tooltip="&quot;Seismic Base Isolation Workshop&quot;"/>
                                </pic:cNvPr>
                                <pic:cNvPicPr>
                                  <a:picLocks noChangeAspect="1" noChangeArrowheads="1"/>
                                </pic:cNvPicPr>
                              </pic:nvPicPr>
                              <pic:blipFill>
                                <a:blip r:embed="rId28"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46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1593850" cy="2381250"/>
                        <wp:effectExtent l="19050" t="0" r="6350" b="0"/>
                        <wp:docPr id="8" name="imageid_3679_1368452873515" descr="Dr. Deák Csaba (NIH), Prof. Dr. Csorba Emánuel">
                          <a:hlinkClick xmlns:a="http://schemas.openxmlformats.org/drawingml/2006/main" r:id="rId29" tgtFrame="_self" tooltip="&quot;Dr. Deák Csaba (NIH), Prof. Dr. Csorba Emánu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79_1368452873515" descr="Dr. Deák Csaba (NIH), Prof. Dr. Csorba Emánuel">
                                  <a:hlinkClick r:id="rId29" tgtFrame="_self" tooltip="&quot;Dr. Deák Csaba (NIH), Prof. Dr. Csorba Emánuel&quot;"/>
                                </pic:cNvPr>
                                <pic:cNvPicPr>
                                  <a:picLocks noChangeAspect="1" noChangeArrowheads="1"/>
                                </pic:cNvPicPr>
                              </pic:nvPicPr>
                              <pic:blipFill>
                                <a:blip r:embed="rId30" cstate="print"/>
                                <a:srcRect/>
                                <a:stretch>
                                  <a:fillRect/>
                                </a:stretch>
                              </pic:blipFill>
                              <pic:spPr bwMode="auto">
                                <a:xfrm>
                                  <a:off x="0" y="0"/>
                                  <a:ext cx="1593850" cy="23812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Dr. </w:t>
                  </w:r>
                  <w:proofErr w:type="spellStart"/>
                  <w:r w:rsidRPr="005A4C25">
                    <w:rPr>
                      <w:rFonts w:ascii="Times New Roman" w:eastAsia="Times New Roman" w:hAnsi="Times New Roman"/>
                      <w:color w:val="000000"/>
                      <w:sz w:val="24"/>
                      <w:szCs w:val="24"/>
                    </w:rPr>
                    <w:t>Deák</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Csaba</w:t>
                  </w:r>
                  <w:proofErr w:type="spellEnd"/>
                  <w:r w:rsidRPr="005A4C25">
                    <w:rPr>
                      <w:rFonts w:ascii="Times New Roman" w:eastAsia="Times New Roman" w:hAnsi="Times New Roman"/>
                      <w:color w:val="000000"/>
                      <w:sz w:val="24"/>
                      <w:szCs w:val="24"/>
                    </w:rPr>
                    <w:t xml:space="preserve"> (NIH), Prof. Dr. </w:t>
                  </w:r>
                  <w:proofErr w:type="spellStart"/>
                  <w:r w:rsidRPr="005A4C25">
                    <w:rPr>
                      <w:rFonts w:ascii="Times New Roman" w:eastAsia="Times New Roman" w:hAnsi="Times New Roman"/>
                      <w:color w:val="000000"/>
                      <w:sz w:val="24"/>
                      <w:szCs w:val="24"/>
                    </w:rPr>
                    <w:t>Csorba</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Emánuel</w:t>
                  </w:r>
                  <w:proofErr w:type="spellEnd"/>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255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1593850" cy="2381250"/>
                        <wp:effectExtent l="19050" t="0" r="6350" b="0"/>
                        <wp:docPr id="9" name="imageid_3681_1368452929968" descr="Aybars Gürpinar, PhD.">
                          <a:hlinkClick xmlns:a="http://schemas.openxmlformats.org/drawingml/2006/main" r:id="rId31" tgtFrame="_self" tooltip="&quot;Aybars Gürpinar, Ph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81_1368452929968" descr="Aybars Gürpinar, PhD.">
                                  <a:hlinkClick r:id="rId31" tgtFrame="_self" tooltip="&quot;Aybars Gürpinar, PhD.&quot;"/>
                                </pic:cNvPr>
                                <pic:cNvPicPr>
                                  <a:picLocks noChangeAspect="1" noChangeArrowheads="1"/>
                                </pic:cNvPicPr>
                              </pic:nvPicPr>
                              <pic:blipFill>
                                <a:blip r:embed="rId32" cstate="print"/>
                                <a:srcRect/>
                                <a:stretch>
                                  <a:fillRect/>
                                </a:stretch>
                              </pic:blipFill>
                              <pic:spPr bwMode="auto">
                                <a:xfrm>
                                  <a:off x="0" y="0"/>
                                  <a:ext cx="1593850" cy="23812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proofErr w:type="spellStart"/>
                  <w:r w:rsidRPr="005A4C25">
                    <w:rPr>
                      <w:rFonts w:ascii="Times New Roman" w:eastAsia="Times New Roman" w:hAnsi="Times New Roman"/>
                      <w:color w:val="000000"/>
                      <w:sz w:val="24"/>
                      <w:szCs w:val="24"/>
                    </w:rPr>
                    <w:t>Aybars</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Gürpinar</w:t>
                  </w:r>
                  <w:proofErr w:type="spellEnd"/>
                  <w:r w:rsidRPr="005A4C25">
                    <w:rPr>
                      <w:rFonts w:ascii="Times New Roman" w:eastAsia="Times New Roman" w:hAnsi="Times New Roman"/>
                      <w:color w:val="000000"/>
                      <w:sz w:val="24"/>
                      <w:szCs w:val="24"/>
                    </w:rPr>
                    <w:t>, PhD.</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689100"/>
                        <wp:effectExtent l="19050" t="0" r="0" b="0"/>
                        <wp:docPr id="10" name="imageid_3683_1368453000515" descr="Seismic Base Isolation Workshop">
                          <a:hlinkClick xmlns:a="http://schemas.openxmlformats.org/drawingml/2006/main" r:id="rId33"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83_1368453000515" descr="Seismic Base Isolation Workshop">
                                  <a:hlinkClick r:id="rId33" tgtFrame="_self" tooltip="&quot;Seismic Base Isolation Workshop&quot;"/>
                                </pic:cNvPr>
                                <pic:cNvPicPr>
                                  <a:picLocks noChangeAspect="1" noChangeArrowheads="1"/>
                                </pic:cNvPicPr>
                              </pic:nvPicPr>
                              <pic:blipFill>
                                <a:blip r:embed="rId34" cstate="print"/>
                                <a:srcRect/>
                                <a:stretch>
                                  <a:fillRect/>
                                </a:stretch>
                              </pic:blipFill>
                              <pic:spPr bwMode="auto">
                                <a:xfrm>
                                  <a:off x="0" y="0"/>
                                  <a:ext cx="2381250" cy="168910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1" name="imageid_3685_1368453235062" descr="Seismic Base Isolation Workshop">
                          <a:hlinkClick xmlns:a="http://schemas.openxmlformats.org/drawingml/2006/main" r:id="rId35"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85_1368453235062" descr="Seismic Base Isolation Workshop">
                                  <a:hlinkClick r:id="rId35" tgtFrame="_self" tooltip="&quot;Seismic Base Isolation Workshop&quot;"/>
                                </pic:cNvPr>
                                <pic:cNvPicPr>
                                  <a:picLocks noChangeAspect="1" noChangeArrowheads="1"/>
                                </pic:cNvPicPr>
                              </pic:nvPicPr>
                              <pic:blipFill>
                                <a:blip r:embed="rId36"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2" name="imageid_3687_1368453336250" descr="Dr. Deák Csaba (NIH)">
                          <a:hlinkClick xmlns:a="http://schemas.openxmlformats.org/drawingml/2006/main" r:id="rId37" tgtFrame="_self" tooltip="&quot;Dr. Deák Csaba (NI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87_1368453336250" descr="Dr. Deák Csaba (NIH)">
                                  <a:hlinkClick r:id="rId37" tgtFrame="_self" tooltip="&quot;Dr. Deák Csaba (NIH)&quot;"/>
                                </pic:cNvPr>
                                <pic:cNvPicPr>
                                  <a:picLocks noChangeAspect="1" noChangeArrowheads="1"/>
                                </pic:cNvPicPr>
                              </pic:nvPicPr>
                              <pic:blipFill>
                                <a:blip r:embed="rId38"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Dr. </w:t>
                  </w:r>
                  <w:proofErr w:type="spellStart"/>
                  <w:r w:rsidRPr="005A4C25">
                    <w:rPr>
                      <w:rFonts w:ascii="Times New Roman" w:eastAsia="Times New Roman" w:hAnsi="Times New Roman"/>
                      <w:color w:val="000000"/>
                      <w:sz w:val="24"/>
                      <w:szCs w:val="24"/>
                    </w:rPr>
                    <w:t>Deák</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Csaba</w:t>
                  </w:r>
                  <w:proofErr w:type="spellEnd"/>
                  <w:r w:rsidRPr="005A4C25">
                    <w:rPr>
                      <w:rFonts w:ascii="Times New Roman" w:eastAsia="Times New Roman" w:hAnsi="Times New Roman"/>
                      <w:color w:val="000000"/>
                      <w:sz w:val="24"/>
                      <w:szCs w:val="24"/>
                    </w:rPr>
                    <w:t xml:space="preserve"> (NIH)</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3" name="imageid_3689_1368453382359" descr="Prof. Dr. Csorba Emánuel">
                          <a:hlinkClick xmlns:a="http://schemas.openxmlformats.org/drawingml/2006/main" r:id="rId39" tgtFrame="_self" tooltip="&quot;Prof. Dr. Csorba Emánue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89_1368453382359" descr="Prof. Dr. Csorba Emánuel">
                                  <a:hlinkClick r:id="rId39" tgtFrame="_self" tooltip="&quot;Prof. Dr. Csorba Emánuel&quot;"/>
                                </pic:cNvPr>
                                <pic:cNvPicPr>
                                  <a:picLocks noChangeAspect="1" noChangeArrowheads="1"/>
                                </pic:cNvPicPr>
                              </pic:nvPicPr>
                              <pic:blipFill>
                                <a:blip r:embed="rId40"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Prof. Dr. </w:t>
                  </w:r>
                  <w:proofErr w:type="spellStart"/>
                  <w:r w:rsidRPr="005A4C25">
                    <w:rPr>
                      <w:rFonts w:ascii="Times New Roman" w:eastAsia="Times New Roman" w:hAnsi="Times New Roman"/>
                      <w:color w:val="000000"/>
                      <w:sz w:val="24"/>
                      <w:szCs w:val="24"/>
                    </w:rPr>
                    <w:t>Csorba</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Emánuel</w:t>
                  </w:r>
                  <w:proofErr w:type="spellEnd"/>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lastRenderedPageBreak/>
                    <w:drawing>
                      <wp:inline distT="0" distB="0" distL="0" distR="0">
                        <wp:extent cx="2381250" cy="1593850"/>
                        <wp:effectExtent l="19050" t="0" r="0" b="0"/>
                        <wp:docPr id="14" name="imageid_3691_1368453447500" descr="Tildy Péter (MFGI)">
                          <a:hlinkClick xmlns:a="http://schemas.openxmlformats.org/drawingml/2006/main" r:id="rId41" tgtFrame="_self" tooltip="&quot;Tildy Péter (MFG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91_1368453447500" descr="Tildy Péter (MFGI)">
                                  <a:hlinkClick r:id="rId41" tgtFrame="_self" tooltip="&quot;Tildy Péter (MFGI)&quot;"/>
                                </pic:cNvPr>
                                <pic:cNvPicPr>
                                  <a:picLocks noChangeAspect="1" noChangeArrowheads="1"/>
                                </pic:cNvPicPr>
                              </pic:nvPicPr>
                              <pic:blipFill>
                                <a:blip r:embed="rId42"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proofErr w:type="spellStart"/>
                  <w:r w:rsidRPr="005A4C25">
                    <w:rPr>
                      <w:rFonts w:ascii="Times New Roman" w:eastAsia="Times New Roman" w:hAnsi="Times New Roman"/>
                      <w:color w:val="000000"/>
                      <w:sz w:val="24"/>
                      <w:szCs w:val="24"/>
                    </w:rPr>
                    <w:t>Tildy</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Péter</w:t>
                  </w:r>
                  <w:proofErr w:type="spellEnd"/>
                  <w:r w:rsidRPr="005A4C25">
                    <w:rPr>
                      <w:rFonts w:ascii="Times New Roman" w:eastAsia="Times New Roman" w:hAnsi="Times New Roman"/>
                      <w:color w:val="000000"/>
                      <w:sz w:val="24"/>
                      <w:szCs w:val="24"/>
                    </w:rPr>
                    <w:t xml:space="preserve"> (MFGI)</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5" name="imageid_3693_1368453499765" descr="Dr. Katona Tamás János (MVM)">
                          <a:hlinkClick xmlns:a="http://schemas.openxmlformats.org/drawingml/2006/main" r:id="rId43" tgtFrame="_self" tooltip="&quot;Dr. Katona Tamás János (MV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93_1368453499765" descr="Dr. Katona Tamás János (MVM)">
                                  <a:hlinkClick r:id="rId43" tgtFrame="_self" tooltip="&quot;Dr. Katona Tamás János (MVM)&quot;"/>
                                </pic:cNvPr>
                                <pic:cNvPicPr>
                                  <a:picLocks noChangeAspect="1" noChangeArrowheads="1"/>
                                </pic:cNvPicPr>
                              </pic:nvPicPr>
                              <pic:blipFill>
                                <a:blip r:embed="rId44"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Dr. </w:t>
                  </w:r>
                  <w:proofErr w:type="spellStart"/>
                  <w:r w:rsidRPr="005A4C25">
                    <w:rPr>
                      <w:rFonts w:ascii="Times New Roman" w:eastAsia="Times New Roman" w:hAnsi="Times New Roman"/>
                      <w:color w:val="000000"/>
                      <w:sz w:val="24"/>
                      <w:szCs w:val="24"/>
                    </w:rPr>
                    <w:t>Katona</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Tamás</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János</w:t>
                  </w:r>
                  <w:proofErr w:type="spellEnd"/>
                  <w:r w:rsidRPr="005A4C25">
                    <w:rPr>
                      <w:rFonts w:ascii="Times New Roman" w:eastAsia="Times New Roman" w:hAnsi="Times New Roman"/>
                      <w:color w:val="000000"/>
                      <w:sz w:val="24"/>
                      <w:szCs w:val="24"/>
                    </w:rPr>
                    <w:t xml:space="preserve"> (MVM)</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46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6" name="imageid_3695_1368453886031" descr="Prof. Dr. Csorba Emánuel, Aybars Gürpinar, PhD.">
                          <a:hlinkClick xmlns:a="http://schemas.openxmlformats.org/drawingml/2006/main" r:id="rId45" tgtFrame="_self" tooltip="&quot;Prof. Dr. Csorba Emánuel, Aybars Gürpinar, Ph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95_1368453886031" descr="Prof. Dr. Csorba Emánuel, Aybars Gürpinar, PhD.">
                                  <a:hlinkClick r:id="rId45" tgtFrame="_self" tooltip="&quot;Prof. Dr. Csorba Emánuel, Aybars Gürpinar, PhD.&quot;"/>
                                </pic:cNvPr>
                                <pic:cNvPicPr>
                                  <a:picLocks noChangeAspect="1" noChangeArrowheads="1"/>
                                </pic:cNvPicPr>
                              </pic:nvPicPr>
                              <pic:blipFill>
                                <a:blip r:embed="rId46"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Prof. Dr. </w:t>
                  </w:r>
                  <w:proofErr w:type="spellStart"/>
                  <w:r w:rsidRPr="005A4C25">
                    <w:rPr>
                      <w:rFonts w:ascii="Times New Roman" w:eastAsia="Times New Roman" w:hAnsi="Times New Roman"/>
                      <w:color w:val="000000"/>
                      <w:sz w:val="24"/>
                      <w:szCs w:val="24"/>
                    </w:rPr>
                    <w:t>Csorba</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Emánuel</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Aybars</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Gürpinar</w:t>
                  </w:r>
                  <w:proofErr w:type="spellEnd"/>
                  <w:r w:rsidRPr="005A4C25">
                    <w:rPr>
                      <w:rFonts w:ascii="Times New Roman" w:eastAsia="Times New Roman" w:hAnsi="Times New Roman"/>
                      <w:color w:val="000000"/>
                      <w:sz w:val="24"/>
                      <w:szCs w:val="24"/>
                    </w:rPr>
                    <w:t>, PhD.</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7" name="imageid_3697_1368454213078" descr="Dr. Ing. Gobesz F. Zsongor">
                          <a:hlinkClick xmlns:a="http://schemas.openxmlformats.org/drawingml/2006/main" r:id="rId47" tgtFrame="_self" tooltip="&quot;Dr. Ing. Gobesz F. Zsong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97_1368454213078" descr="Dr. Ing. Gobesz F. Zsongor">
                                  <a:hlinkClick r:id="rId47" tgtFrame="_self" tooltip="&quot;Dr. Ing. Gobesz F. Zsongor&quot;"/>
                                </pic:cNvPr>
                                <pic:cNvPicPr>
                                  <a:picLocks noChangeAspect="1" noChangeArrowheads="1"/>
                                </pic:cNvPicPr>
                              </pic:nvPicPr>
                              <pic:blipFill>
                                <a:blip r:embed="rId48"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 xml:space="preserve">Dr. </w:t>
                  </w:r>
                  <w:proofErr w:type="spellStart"/>
                  <w:r w:rsidRPr="005A4C25">
                    <w:rPr>
                      <w:rFonts w:ascii="Times New Roman" w:eastAsia="Times New Roman" w:hAnsi="Times New Roman"/>
                      <w:color w:val="000000"/>
                      <w:sz w:val="24"/>
                      <w:szCs w:val="24"/>
                    </w:rPr>
                    <w:t>Ing</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Gobesz</w:t>
                  </w:r>
                  <w:proofErr w:type="spellEnd"/>
                  <w:r w:rsidRPr="005A4C25">
                    <w:rPr>
                      <w:rFonts w:ascii="Times New Roman" w:eastAsia="Times New Roman" w:hAnsi="Times New Roman"/>
                      <w:color w:val="000000"/>
                      <w:sz w:val="24"/>
                      <w:szCs w:val="24"/>
                    </w:rPr>
                    <w:t xml:space="preserve"> F. </w:t>
                  </w:r>
                  <w:proofErr w:type="spellStart"/>
                  <w:r w:rsidRPr="005A4C25">
                    <w:rPr>
                      <w:rFonts w:ascii="Times New Roman" w:eastAsia="Times New Roman" w:hAnsi="Times New Roman"/>
                      <w:color w:val="000000"/>
                      <w:sz w:val="24"/>
                      <w:szCs w:val="24"/>
                    </w:rPr>
                    <w:t>Zsongor</w:t>
                  </w:r>
                  <w:proofErr w:type="spellEnd"/>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953"/>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8" name="imageid_3699_1368454322000" descr="Professzor Dr. Ing. Ramez Raslan (CEC)">
                          <a:hlinkClick xmlns:a="http://schemas.openxmlformats.org/drawingml/2006/main" r:id="rId49" tgtFrame="_self" tooltip="&quot;Professzor Dr. Ing. Ramez Raslan (C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699_1368454322000" descr="Professzor Dr. Ing. Ramez Raslan (CEC)">
                                  <a:hlinkClick r:id="rId49" tgtFrame="_self" tooltip="&quot;Professzor Dr. Ing. Ramez Raslan (CEC)&quot;"/>
                                </pic:cNvPr>
                                <pic:cNvPicPr>
                                  <a:picLocks noChangeAspect="1" noChangeArrowheads="1"/>
                                </pic:cNvPicPr>
                              </pic:nvPicPr>
                              <pic:blipFill>
                                <a:blip r:embed="rId50"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proofErr w:type="spellStart"/>
                  <w:r w:rsidRPr="005A4C25">
                    <w:rPr>
                      <w:rFonts w:ascii="Times New Roman" w:eastAsia="Times New Roman" w:hAnsi="Times New Roman"/>
                      <w:color w:val="000000"/>
                      <w:sz w:val="24"/>
                      <w:szCs w:val="24"/>
                    </w:rPr>
                    <w:t>Professzor</w:t>
                  </w:r>
                  <w:proofErr w:type="spellEnd"/>
                  <w:r w:rsidRPr="005A4C25">
                    <w:rPr>
                      <w:rFonts w:ascii="Times New Roman" w:eastAsia="Times New Roman" w:hAnsi="Times New Roman"/>
                      <w:color w:val="000000"/>
                      <w:sz w:val="24"/>
                      <w:szCs w:val="24"/>
                    </w:rPr>
                    <w:t xml:space="preserve"> Dr. </w:t>
                  </w:r>
                  <w:proofErr w:type="spellStart"/>
                  <w:r w:rsidRPr="005A4C25">
                    <w:rPr>
                      <w:rFonts w:ascii="Times New Roman" w:eastAsia="Times New Roman" w:hAnsi="Times New Roman"/>
                      <w:color w:val="000000"/>
                      <w:sz w:val="24"/>
                      <w:szCs w:val="24"/>
                    </w:rPr>
                    <w:t>Ing</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Ramez</w:t>
                  </w:r>
                  <w:proofErr w:type="spellEnd"/>
                  <w:r w:rsidRPr="005A4C25">
                    <w:rPr>
                      <w:rFonts w:ascii="Times New Roman" w:eastAsia="Times New Roman" w:hAnsi="Times New Roman"/>
                      <w:color w:val="000000"/>
                      <w:sz w:val="24"/>
                      <w:szCs w:val="24"/>
                    </w:rPr>
                    <w:t xml:space="preserve"> </w:t>
                  </w:r>
                  <w:proofErr w:type="spellStart"/>
                  <w:r w:rsidRPr="005A4C25">
                    <w:rPr>
                      <w:rFonts w:ascii="Times New Roman" w:eastAsia="Times New Roman" w:hAnsi="Times New Roman"/>
                      <w:color w:val="000000"/>
                      <w:sz w:val="24"/>
                      <w:szCs w:val="24"/>
                    </w:rPr>
                    <w:t>Raslan</w:t>
                  </w:r>
                  <w:proofErr w:type="spellEnd"/>
                  <w:r w:rsidRPr="005A4C25">
                    <w:rPr>
                      <w:rFonts w:ascii="Times New Roman" w:eastAsia="Times New Roman" w:hAnsi="Times New Roman"/>
                      <w:color w:val="000000"/>
                      <w:sz w:val="24"/>
                      <w:szCs w:val="24"/>
                    </w:rPr>
                    <w:t xml:space="preserve"> (CEC)</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19" name="imageid_3701_1368454414062" descr="Professor Fu Lin Zhou (CAE)">
                          <a:hlinkClick xmlns:a="http://schemas.openxmlformats.org/drawingml/2006/main" r:id="rId51" tgtFrame="_self" tooltip="&quot;Professor Fu Lin Zhou (CA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701_1368454414062" descr="Professor Fu Lin Zhou (CAE)">
                                  <a:hlinkClick r:id="rId51" tgtFrame="_self" tooltip="&quot;Professor Fu Lin Zhou (CAE)&quot;"/>
                                </pic:cNvPr>
                                <pic:cNvPicPr>
                                  <a:picLocks noChangeAspect="1" noChangeArrowheads="1"/>
                                </pic:cNvPicPr>
                              </pic:nvPicPr>
                              <pic:blipFill>
                                <a:blip r:embed="rId52"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lang w:val="de-DE"/>
                    </w:rPr>
                  </w:pPr>
                  <w:r w:rsidRPr="005A4C25">
                    <w:rPr>
                      <w:rFonts w:ascii="Times New Roman" w:eastAsia="Times New Roman" w:hAnsi="Times New Roman"/>
                      <w:color w:val="000000"/>
                      <w:sz w:val="24"/>
                      <w:szCs w:val="24"/>
                      <w:lang w:val="de-DE"/>
                    </w:rPr>
                    <w:t>Professor Fu Lin Zhou (CAE)</w:t>
                  </w:r>
                </w:p>
              </w:tc>
            </w:tr>
          </w:tbl>
          <w:p w:rsidR="005A4C25" w:rsidRPr="005A4C25" w:rsidRDefault="005A4C25" w:rsidP="005A4C25">
            <w:pPr>
              <w:spacing w:after="0" w:line="240" w:lineRule="auto"/>
              <w:rPr>
                <w:rFonts w:ascii="Times New Roman" w:eastAsia="Times New Roman" w:hAnsi="Times New Roman"/>
                <w:color w:val="000000"/>
                <w:sz w:val="24"/>
                <w:szCs w:val="24"/>
                <w:lang w:val="de-DE"/>
              </w:rPr>
            </w:pPr>
          </w:p>
        </w:tc>
      </w:tr>
      <w:tr w:rsidR="005A4C25" w:rsidRPr="005A4C25" w:rsidTr="005A4C25">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20" name="imageid_3703_1368454504828" descr="Dr. Ning Xiang Liang (ZTNMT)">
                          <a:hlinkClick xmlns:a="http://schemas.openxmlformats.org/drawingml/2006/main" r:id="rId53" tgtFrame="_self" tooltip="&quot;Dr. Ning Xiang Liang (ZTNM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703_1368454504828" descr="Dr. Ning Xiang Liang (ZTNMT)">
                                  <a:hlinkClick r:id="rId53" tgtFrame="_self" tooltip="&quot;Dr. Ning Xiang Liang (ZTNMT)&quot;"/>
                                </pic:cNvPr>
                                <pic:cNvPicPr>
                                  <a:picLocks noChangeAspect="1" noChangeArrowheads="1"/>
                                </pic:cNvPicPr>
                              </pic:nvPicPr>
                              <pic:blipFill>
                                <a:blip r:embed="rId54"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lang w:val="de-DE"/>
                    </w:rPr>
                  </w:pPr>
                  <w:r w:rsidRPr="005A4C25">
                    <w:rPr>
                      <w:rFonts w:ascii="Times New Roman" w:eastAsia="Times New Roman" w:hAnsi="Times New Roman"/>
                      <w:color w:val="000000"/>
                      <w:sz w:val="24"/>
                      <w:szCs w:val="24"/>
                      <w:lang w:val="de-DE"/>
                    </w:rPr>
                    <w:t xml:space="preserve">Dr. </w:t>
                  </w:r>
                  <w:proofErr w:type="spellStart"/>
                  <w:r w:rsidRPr="005A4C25">
                    <w:rPr>
                      <w:rFonts w:ascii="Times New Roman" w:eastAsia="Times New Roman" w:hAnsi="Times New Roman"/>
                      <w:color w:val="000000"/>
                      <w:sz w:val="24"/>
                      <w:szCs w:val="24"/>
                      <w:lang w:val="de-DE"/>
                    </w:rPr>
                    <w:t>Ning</w:t>
                  </w:r>
                  <w:proofErr w:type="spellEnd"/>
                  <w:r w:rsidRPr="005A4C25">
                    <w:rPr>
                      <w:rFonts w:ascii="Times New Roman" w:eastAsia="Times New Roman" w:hAnsi="Times New Roman"/>
                      <w:color w:val="000000"/>
                      <w:sz w:val="24"/>
                      <w:szCs w:val="24"/>
                      <w:lang w:val="de-DE"/>
                    </w:rPr>
                    <w:t xml:space="preserve"> </w:t>
                  </w:r>
                  <w:proofErr w:type="spellStart"/>
                  <w:r w:rsidRPr="005A4C25">
                    <w:rPr>
                      <w:rFonts w:ascii="Times New Roman" w:eastAsia="Times New Roman" w:hAnsi="Times New Roman"/>
                      <w:color w:val="000000"/>
                      <w:sz w:val="24"/>
                      <w:szCs w:val="24"/>
                      <w:lang w:val="de-DE"/>
                    </w:rPr>
                    <w:t>Xiang</w:t>
                  </w:r>
                  <w:proofErr w:type="spellEnd"/>
                  <w:r w:rsidRPr="005A4C25">
                    <w:rPr>
                      <w:rFonts w:ascii="Times New Roman" w:eastAsia="Times New Roman" w:hAnsi="Times New Roman"/>
                      <w:color w:val="000000"/>
                      <w:sz w:val="24"/>
                      <w:szCs w:val="24"/>
                      <w:lang w:val="de-DE"/>
                    </w:rPr>
                    <w:t xml:space="preserve"> Liang (ZTNMT)</w:t>
                  </w:r>
                </w:p>
              </w:tc>
            </w:tr>
          </w:tbl>
          <w:p w:rsidR="005A4C25" w:rsidRPr="005A4C25" w:rsidRDefault="005A4C25" w:rsidP="005A4C25">
            <w:pPr>
              <w:spacing w:after="0" w:line="240" w:lineRule="auto"/>
              <w:rPr>
                <w:rFonts w:ascii="Times New Roman" w:eastAsia="Times New Roman" w:hAnsi="Times New Roman"/>
                <w:color w:val="000000"/>
                <w:sz w:val="24"/>
                <w:szCs w:val="24"/>
                <w:lang w:val="de-DE"/>
              </w:rPr>
            </w:pPr>
          </w:p>
        </w:t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3780"/>
            </w:tblGrid>
            <w:tr w:rsidR="005A4C25" w:rsidRPr="005A4C25">
              <w:tc>
                <w:tcPr>
                  <w:tcW w:w="0" w:type="auto"/>
                  <w:tcBorders>
                    <w:top w:val="nil"/>
                    <w:left w:val="nil"/>
                    <w:bottom w:val="nil"/>
                    <w:right w:val="nil"/>
                  </w:tcBorders>
                  <w:vAlign w:val="center"/>
                  <w:hideMark/>
                </w:tcPr>
                <w:p w:rsidR="005A4C25" w:rsidRPr="005A4C25" w:rsidRDefault="00F51C9D" w:rsidP="005A4C25">
                  <w:pPr>
                    <w:spacing w:after="0" w:line="240" w:lineRule="auto"/>
                    <w:rPr>
                      <w:rFonts w:ascii="Times New Roman" w:eastAsia="Times New Roman" w:hAnsi="Times New Roman"/>
                      <w:color w:val="000000"/>
                      <w:sz w:val="24"/>
                      <w:szCs w:val="24"/>
                    </w:rPr>
                  </w:pPr>
                  <w:r>
                    <w:rPr>
                      <w:rFonts w:ascii="Times New Roman" w:eastAsia="Times New Roman" w:hAnsi="Times New Roman"/>
                      <w:noProof/>
                      <w:color w:val="0000FF"/>
                      <w:sz w:val="24"/>
                      <w:szCs w:val="24"/>
                      <w:lang w:val="hu-HU" w:eastAsia="hu-HU"/>
                    </w:rPr>
                    <w:drawing>
                      <wp:inline distT="0" distB="0" distL="0" distR="0">
                        <wp:extent cx="2381250" cy="1593850"/>
                        <wp:effectExtent l="19050" t="0" r="0" b="0"/>
                        <wp:docPr id="21" name="imageid_3705_1368454560671" descr="Seismic Base Isolation Workshop">
                          <a:hlinkClick xmlns:a="http://schemas.openxmlformats.org/drawingml/2006/main" r:id="rId55" tgtFrame="_self" tooltip="&quot;Seismic Base Isolation Worksh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id_3705_1368454560671" descr="Seismic Base Isolation Workshop">
                                  <a:hlinkClick r:id="rId55" tgtFrame="_self" tooltip="&quot;Seismic Base Isolation Workshop&quot;"/>
                                </pic:cNvPr>
                                <pic:cNvPicPr>
                                  <a:picLocks noChangeAspect="1" noChangeArrowheads="1"/>
                                </pic:cNvPicPr>
                              </pic:nvPicPr>
                              <pic:blipFill>
                                <a:blip r:embed="rId56" cstate="print"/>
                                <a:srcRect/>
                                <a:stretch>
                                  <a:fillRect/>
                                </a:stretch>
                              </pic:blipFill>
                              <pic:spPr bwMode="auto">
                                <a:xfrm>
                                  <a:off x="0" y="0"/>
                                  <a:ext cx="2381250" cy="1593850"/>
                                </a:xfrm>
                                <a:prstGeom prst="rect">
                                  <a:avLst/>
                                </a:prstGeom>
                                <a:noFill/>
                                <a:ln w="9525">
                                  <a:noFill/>
                                  <a:miter lim="800000"/>
                                  <a:headEnd/>
                                  <a:tailEnd/>
                                </a:ln>
                              </pic:spPr>
                            </pic:pic>
                          </a:graphicData>
                        </a:graphic>
                      </wp:inline>
                    </w:drawing>
                  </w:r>
                </w:p>
              </w:tc>
            </w:tr>
            <w:tr w:rsidR="005A4C25" w:rsidRPr="005A4C25">
              <w:tc>
                <w:tcPr>
                  <w:tcW w:w="0" w:type="auto"/>
                  <w:tcBorders>
                    <w:top w:val="nil"/>
                    <w:left w:val="nil"/>
                    <w:bottom w:val="nil"/>
                    <w:right w:val="nil"/>
                  </w:tcBorders>
                  <w:vAlign w:val="center"/>
                  <w:hideMark/>
                </w:tcPr>
                <w:p w:rsidR="005A4C25" w:rsidRPr="005A4C25" w:rsidRDefault="005A4C25" w:rsidP="005A4C25">
                  <w:pPr>
                    <w:spacing w:after="0" w:line="240" w:lineRule="auto"/>
                    <w:jc w:val="center"/>
                    <w:rPr>
                      <w:rFonts w:ascii="Times New Roman" w:eastAsia="Times New Roman" w:hAnsi="Times New Roman"/>
                      <w:color w:val="000000"/>
                      <w:sz w:val="24"/>
                      <w:szCs w:val="24"/>
                    </w:rPr>
                  </w:pPr>
                  <w:r w:rsidRPr="005A4C25">
                    <w:rPr>
                      <w:rFonts w:ascii="Times New Roman" w:eastAsia="Times New Roman" w:hAnsi="Times New Roman"/>
                      <w:color w:val="000000"/>
                      <w:sz w:val="24"/>
                      <w:szCs w:val="24"/>
                    </w:rPr>
                    <w:t>Seismic Base Isolation Workshop</w:t>
                  </w:r>
                </w:p>
              </w:tc>
            </w:tr>
          </w:tbl>
          <w:p w:rsidR="005A4C25" w:rsidRPr="005A4C25" w:rsidRDefault="005A4C25" w:rsidP="005A4C25">
            <w:pPr>
              <w:spacing w:after="0" w:line="240" w:lineRule="auto"/>
              <w:rPr>
                <w:rFonts w:ascii="Times New Roman" w:eastAsia="Times New Roman" w:hAnsi="Times New Roman"/>
                <w:color w:val="000000"/>
                <w:sz w:val="24"/>
                <w:szCs w:val="24"/>
              </w:rPr>
            </w:pPr>
          </w:p>
        </w:tc>
      </w:tr>
    </w:tbl>
    <w:p w:rsidR="005A4C25" w:rsidRPr="005A4C25" w:rsidRDefault="005A4C25" w:rsidP="005A4C25">
      <w:pPr>
        <w:spacing w:after="0" w:line="240" w:lineRule="auto"/>
        <w:rPr>
          <w:rFonts w:eastAsia="Times New Roman"/>
          <w:color w:val="000000"/>
          <w:sz w:val="24"/>
          <w:szCs w:val="24"/>
        </w:rPr>
      </w:pPr>
    </w:p>
    <w:p w:rsidR="005A4C25" w:rsidRPr="005A4C25" w:rsidRDefault="005A4C25" w:rsidP="005A4C25">
      <w:pPr>
        <w:spacing w:after="0" w:line="240" w:lineRule="auto"/>
        <w:rPr>
          <w:rFonts w:ascii="Tahoma" w:eastAsia="Times New Roman" w:hAnsi="Tahoma" w:cs="Tahoma"/>
          <w:color w:val="000000"/>
          <w:sz w:val="20"/>
          <w:szCs w:val="20"/>
        </w:rPr>
      </w:pPr>
      <w:r w:rsidRPr="005A4C25">
        <w:rPr>
          <w:rFonts w:ascii="Tahoma" w:eastAsia="Times New Roman" w:hAnsi="Tahoma" w:cs="Tahoma"/>
          <w:color w:val="000000"/>
          <w:sz w:val="20"/>
          <w:szCs w:val="20"/>
        </w:rPr>
        <w:t> </w:t>
      </w:r>
    </w:p>
    <w:p w:rsidR="00117CA9" w:rsidRDefault="00117CA9"/>
    <w:sectPr w:rsidR="00117CA9" w:rsidSect="00117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4AD8"/>
    <w:multiLevelType w:val="multilevel"/>
    <w:tmpl w:val="C7B4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25"/>
    <w:rsid w:val="00117CA9"/>
    <w:rsid w:val="003B4159"/>
    <w:rsid w:val="005A4C25"/>
    <w:rsid w:val="00677C70"/>
    <w:rsid w:val="006B67B9"/>
    <w:rsid w:val="0084488B"/>
    <w:rsid w:val="00B80CA1"/>
    <w:rsid w:val="00BA49DF"/>
    <w:rsid w:val="00F5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486E4-2C6A-4389-9633-74CF429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49DF"/>
    <w:pPr>
      <w:spacing w:after="200" w:line="276"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A49DF"/>
    <w:pPr>
      <w:ind w:left="720"/>
      <w:contextualSpacing/>
    </w:pPr>
  </w:style>
  <w:style w:type="paragraph" w:styleId="NormlWeb">
    <w:name w:val="Normal (Web)"/>
    <w:basedOn w:val="Norml"/>
    <w:uiPriority w:val="99"/>
    <w:semiHidden/>
    <w:unhideWhenUsed/>
    <w:rsid w:val="005A4C25"/>
    <w:pPr>
      <w:spacing w:before="100" w:beforeAutospacing="1" w:after="100" w:afterAutospacing="1" w:line="240" w:lineRule="auto"/>
    </w:pPr>
    <w:rPr>
      <w:rFonts w:ascii="Times New Roman" w:eastAsia="Times New Roman" w:hAnsi="Times New Roman"/>
      <w:color w:val="000000"/>
      <w:sz w:val="24"/>
      <w:szCs w:val="24"/>
    </w:rPr>
  </w:style>
  <w:style w:type="character" w:styleId="Hiperhivatkozs">
    <w:name w:val="Hyperlink"/>
    <w:basedOn w:val="Bekezdsalapbettpusa"/>
    <w:uiPriority w:val="99"/>
    <w:semiHidden/>
    <w:unhideWhenUsed/>
    <w:rsid w:val="005A4C25"/>
    <w:rPr>
      <w:color w:val="0000FF"/>
      <w:u w:val="single"/>
    </w:rPr>
  </w:style>
  <w:style w:type="character" w:styleId="Kiemels">
    <w:name w:val="Emphasis"/>
    <w:basedOn w:val="Bekezdsalapbettpusa"/>
    <w:uiPriority w:val="20"/>
    <w:qFormat/>
    <w:rsid w:val="005A4C25"/>
    <w:rPr>
      <w:i/>
      <w:iCs/>
    </w:rPr>
  </w:style>
  <w:style w:type="character" w:customStyle="1" w:styleId="apple-converted-space">
    <w:name w:val="apple-converted-space"/>
    <w:basedOn w:val="Bekezdsalapbettpusa"/>
    <w:rsid w:val="005A4C25"/>
  </w:style>
  <w:style w:type="character" w:styleId="Kiemels2">
    <w:name w:val="Strong"/>
    <w:basedOn w:val="Bekezdsalapbettpusa"/>
    <w:uiPriority w:val="22"/>
    <w:qFormat/>
    <w:rsid w:val="005A4C25"/>
    <w:rPr>
      <w:b/>
      <w:bCs/>
    </w:rPr>
  </w:style>
  <w:style w:type="paragraph" w:styleId="Buborkszveg">
    <w:name w:val="Balloon Text"/>
    <w:basedOn w:val="Norml"/>
    <w:link w:val="BuborkszvegChar"/>
    <w:uiPriority w:val="99"/>
    <w:semiHidden/>
    <w:unhideWhenUsed/>
    <w:rsid w:val="005A4C2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A4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88462">
      <w:bodyDiv w:val="1"/>
      <w:marLeft w:val="0"/>
      <w:marRight w:val="0"/>
      <w:marTop w:val="0"/>
      <w:marBottom w:val="0"/>
      <w:divBdr>
        <w:top w:val="none" w:sz="0" w:space="0" w:color="auto"/>
        <w:left w:val="none" w:sz="0" w:space="0" w:color="auto"/>
        <w:bottom w:val="none" w:sz="0" w:space="0" w:color="auto"/>
        <w:right w:val="none" w:sz="0" w:space="0" w:color="auto"/>
      </w:divBdr>
      <w:divsChild>
        <w:div w:id="548033826">
          <w:marLeft w:val="0"/>
          <w:marRight w:val="0"/>
          <w:marTop w:val="0"/>
          <w:marBottom w:val="0"/>
          <w:divBdr>
            <w:top w:val="none" w:sz="0" w:space="0" w:color="auto"/>
            <w:left w:val="none" w:sz="0" w:space="0" w:color="auto"/>
            <w:bottom w:val="none" w:sz="0" w:space="0" w:color="auto"/>
            <w:right w:val="none" w:sz="0" w:space="0" w:color="auto"/>
          </w:divBdr>
          <w:divsChild>
            <w:div w:id="1641421740">
              <w:marLeft w:val="0"/>
              <w:marRight w:val="0"/>
              <w:marTop w:val="0"/>
              <w:marBottom w:val="0"/>
              <w:divBdr>
                <w:top w:val="none" w:sz="0" w:space="0" w:color="auto"/>
                <w:left w:val="none" w:sz="0" w:space="0" w:color="auto"/>
                <w:bottom w:val="none" w:sz="0" w:space="0" w:color="auto"/>
                <w:right w:val="none" w:sz="0" w:space="0" w:color="auto"/>
              </w:divBdr>
              <w:divsChild>
                <w:div w:id="787899081">
                  <w:marLeft w:val="0"/>
                  <w:marRight w:val="0"/>
                  <w:marTop w:val="0"/>
                  <w:marBottom w:val="0"/>
                  <w:divBdr>
                    <w:top w:val="none" w:sz="0" w:space="0" w:color="auto"/>
                    <w:left w:val="none" w:sz="0" w:space="0" w:color="auto"/>
                    <w:bottom w:val="none" w:sz="0" w:space="0" w:color="auto"/>
                    <w:right w:val="none" w:sz="0" w:space="0" w:color="auto"/>
                  </w:divBdr>
                  <w:divsChild>
                    <w:div w:id="1303995891">
                      <w:marLeft w:val="0"/>
                      <w:marRight w:val="0"/>
                      <w:marTop w:val="0"/>
                      <w:marBottom w:val="0"/>
                      <w:divBdr>
                        <w:top w:val="none" w:sz="0" w:space="0" w:color="auto"/>
                        <w:left w:val="none" w:sz="0" w:space="0" w:color="auto"/>
                        <w:bottom w:val="none" w:sz="0" w:space="0" w:color="auto"/>
                        <w:right w:val="none" w:sz="0" w:space="0" w:color="auto"/>
                      </w:divBdr>
                      <w:divsChild>
                        <w:div w:id="95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9904">
                  <w:marLeft w:val="0"/>
                  <w:marRight w:val="0"/>
                  <w:marTop w:val="0"/>
                  <w:marBottom w:val="0"/>
                  <w:divBdr>
                    <w:top w:val="none" w:sz="0" w:space="0" w:color="auto"/>
                    <w:left w:val="none" w:sz="0" w:space="0" w:color="auto"/>
                    <w:bottom w:val="none" w:sz="0" w:space="0" w:color="auto"/>
                    <w:right w:val="none" w:sz="0" w:space="0" w:color="auto"/>
                  </w:divBdr>
                </w:div>
                <w:div w:id="18248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kfih.gov.hu/hivatal/sajtoszoba/sajtokozlemyenyek/2013/dr-ing-kegyes-csaba-dr" TargetMode="External"/><Relationship Id="rId18" Type="http://schemas.openxmlformats.org/officeDocument/2006/relationships/image" Target="media/image2.jpeg"/><Relationship Id="rId26" Type="http://schemas.openxmlformats.org/officeDocument/2006/relationships/image" Target="media/image6.jpeg"/><Relationship Id="rId39" Type="http://schemas.openxmlformats.org/officeDocument/2006/relationships/hyperlink" Target="http://nkfih.gov.hu/site/upload/2013/05/20130424_SBI_ws_036.jpg" TargetMode="External"/><Relationship Id="rId21" Type="http://schemas.openxmlformats.org/officeDocument/2006/relationships/hyperlink" Target="http://nkfih.gov.hu/site/upload/2013/05/20130424_SBI_ws_026.jpg" TargetMode="External"/><Relationship Id="rId34" Type="http://schemas.openxmlformats.org/officeDocument/2006/relationships/image" Target="media/image10.jpeg"/><Relationship Id="rId42" Type="http://schemas.openxmlformats.org/officeDocument/2006/relationships/image" Target="media/image14.jpeg"/><Relationship Id="rId47" Type="http://schemas.openxmlformats.org/officeDocument/2006/relationships/hyperlink" Target="http://nkfih.gov.hu/site/upload/2013/05/20130424_SBI_ws_044.jpg" TargetMode="External"/><Relationship Id="rId50" Type="http://schemas.openxmlformats.org/officeDocument/2006/relationships/image" Target="media/image18.jpeg"/><Relationship Id="rId55" Type="http://schemas.openxmlformats.org/officeDocument/2006/relationships/hyperlink" Target="http://nkfih.gov.hu/site/upload/2013/05/20130424_SBI_ws_038.jpg" TargetMode="External"/><Relationship Id="rId7" Type="http://schemas.openxmlformats.org/officeDocument/2006/relationships/hyperlink" Target="mailto:balazs.szelei@nih.gov.hu" TargetMode="External"/><Relationship Id="rId2" Type="http://schemas.openxmlformats.org/officeDocument/2006/relationships/styles" Target="styles.xml"/><Relationship Id="rId16" Type="http://schemas.openxmlformats.org/officeDocument/2006/relationships/hyperlink" Target="http://nkfih.gov.hu/hivatal/sajtoszoba/sajtokozlemyenyek/2013/dr-ning-xiang-liang" TargetMode="External"/><Relationship Id="rId29" Type="http://schemas.openxmlformats.org/officeDocument/2006/relationships/hyperlink" Target="http://nkfih.gov.hu/site/upload/2013/05/20130424_SBI_ws_030.jpg" TargetMode="External"/><Relationship Id="rId11" Type="http://schemas.openxmlformats.org/officeDocument/2006/relationships/hyperlink" Target="http://nkfih.gov.hu/hivatal/sajtoszoba/sajtokozlemyenyek/2013/dr-katona-tamas-janos" TargetMode="External"/><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hyperlink" Target="http://nkfih.gov.hu/site/upload/2013/05/20130424_SBI_ws_033.jpg" TargetMode="External"/><Relationship Id="rId40" Type="http://schemas.openxmlformats.org/officeDocument/2006/relationships/image" Target="media/image13.jpeg"/><Relationship Id="rId45" Type="http://schemas.openxmlformats.org/officeDocument/2006/relationships/hyperlink" Target="http://nkfih.gov.hu/site/upload/2013/05/20130424_SBI_ws_041.jpg" TargetMode="External"/><Relationship Id="rId53" Type="http://schemas.openxmlformats.org/officeDocument/2006/relationships/hyperlink" Target="http://nkfih.gov.hu/site/upload/2013/05/20130424_SBI_ws_048.jpg" TargetMode="External"/><Relationship Id="rId58" Type="http://schemas.openxmlformats.org/officeDocument/2006/relationships/theme" Target="theme/theme1.xml"/><Relationship Id="rId5" Type="http://schemas.openxmlformats.org/officeDocument/2006/relationships/hyperlink" Target="http://nkfih.gov.hu/site/upload/2013/05/20130424_SBI_ws_p27.jpg" TargetMode="External"/><Relationship Id="rId19" Type="http://schemas.openxmlformats.org/officeDocument/2006/relationships/hyperlink" Target="http://nkfih.gov.hu/site/upload/2013/05/20130424_SBI_ws_025.jpg" TargetMode="External"/><Relationship Id="rId4" Type="http://schemas.openxmlformats.org/officeDocument/2006/relationships/webSettings" Target="webSettings.xml"/><Relationship Id="rId9" Type="http://schemas.openxmlformats.org/officeDocument/2006/relationships/hyperlink" Target="http://nkfih.gov.hu/hivatal/sajtoszoba/sajtokozlemyenyek/2013/prof-dr-csorba-emanuel" TargetMode="External"/><Relationship Id="rId14" Type="http://schemas.openxmlformats.org/officeDocument/2006/relationships/hyperlink" Target="http://nkfih.gov.hu/hivatal/sajtoszoba/sajtokozlemyenyek/2013/professzor-dr-ing-ramez" TargetMode="External"/><Relationship Id="rId22" Type="http://schemas.openxmlformats.org/officeDocument/2006/relationships/image" Target="media/image4.jpeg"/><Relationship Id="rId27" Type="http://schemas.openxmlformats.org/officeDocument/2006/relationships/hyperlink" Target="http://nkfih.gov.hu/site/upload/2013/05/20130424_SBI_ws_031.jpg" TargetMode="External"/><Relationship Id="rId30" Type="http://schemas.openxmlformats.org/officeDocument/2006/relationships/image" Target="media/image8.jpeg"/><Relationship Id="rId35" Type="http://schemas.openxmlformats.org/officeDocument/2006/relationships/hyperlink" Target="http://nkfih.gov.hu/site/upload/2013/05/20130424_SBI_ws_034.jpg" TargetMode="External"/><Relationship Id="rId43" Type="http://schemas.openxmlformats.org/officeDocument/2006/relationships/hyperlink" Target="http://nkfih.gov.hu/site/upload/2013/05/20130424_SBI_ws_040.jpg" TargetMode="External"/><Relationship Id="rId48" Type="http://schemas.openxmlformats.org/officeDocument/2006/relationships/image" Target="media/image17.jpeg"/><Relationship Id="rId56" Type="http://schemas.openxmlformats.org/officeDocument/2006/relationships/image" Target="media/image21.jpeg"/><Relationship Id="rId8" Type="http://schemas.openxmlformats.org/officeDocument/2006/relationships/hyperlink" Target="http://nkfih.gov.hu/hivatal/sajtoszoba/sajtokozlemyenyek/2013/dr-deak-csaba-megnyito" TargetMode="External"/><Relationship Id="rId51" Type="http://schemas.openxmlformats.org/officeDocument/2006/relationships/hyperlink" Target="http://nkfih.gov.hu/site/upload/2013/05/20130424_SBI_ws_047.jpg" TargetMode="External"/><Relationship Id="rId3" Type="http://schemas.openxmlformats.org/officeDocument/2006/relationships/settings" Target="settings.xml"/><Relationship Id="rId12" Type="http://schemas.openxmlformats.org/officeDocument/2006/relationships/hyperlink" Target="http://nkfih.gov.hu/hivatal/sajtoszoba/sajtokozlemyenyek/2013/aybars-gurpinar-phd" TargetMode="External"/><Relationship Id="rId17" Type="http://schemas.openxmlformats.org/officeDocument/2006/relationships/hyperlink" Target="http://nkfih.gov.hu/site/upload/2013/05/20130424_SBI_ws_024.jpg" TargetMode="External"/><Relationship Id="rId25" Type="http://schemas.openxmlformats.org/officeDocument/2006/relationships/hyperlink" Target="http://nkfih.gov.hu/site/upload/2013/05/20130424_SBI_ws_029.jpg" TargetMode="External"/><Relationship Id="rId33" Type="http://schemas.openxmlformats.org/officeDocument/2006/relationships/hyperlink" Target="http://nkfih.gov.hu/site/upload/2013/05/20130424_SBI_ws_032.jpg" TargetMode="External"/><Relationship Id="rId38" Type="http://schemas.openxmlformats.org/officeDocument/2006/relationships/image" Target="media/image12.jpeg"/><Relationship Id="rId46" Type="http://schemas.openxmlformats.org/officeDocument/2006/relationships/image" Target="media/image16.jpeg"/><Relationship Id="rId20" Type="http://schemas.openxmlformats.org/officeDocument/2006/relationships/image" Target="media/image3.jpeg"/><Relationship Id="rId41" Type="http://schemas.openxmlformats.org/officeDocument/2006/relationships/hyperlink" Target="http://nkfih.gov.hu/site/upload/2013/05/20130424_SBI_ws_039.jpg" TargetMode="External"/><Relationship Id="rId54"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nkfih.gov.hu/hivatal/sajtoszoba/sajtokozlemyenyek/2013/professor-fu-lin-zhou" TargetMode="External"/><Relationship Id="rId23" Type="http://schemas.openxmlformats.org/officeDocument/2006/relationships/hyperlink" Target="http://nkfih.gov.hu/site/upload/2013/05/20130424_SBI_ws_028.jpg" TargetMode="External"/><Relationship Id="rId28" Type="http://schemas.openxmlformats.org/officeDocument/2006/relationships/image" Target="media/image7.jpeg"/><Relationship Id="rId36" Type="http://schemas.openxmlformats.org/officeDocument/2006/relationships/image" Target="media/image11.jpeg"/><Relationship Id="rId49" Type="http://schemas.openxmlformats.org/officeDocument/2006/relationships/hyperlink" Target="http://nkfih.gov.hu/site/upload/2013/05/20130424_SBI_ws_045.jpg" TargetMode="External"/><Relationship Id="rId57" Type="http://schemas.openxmlformats.org/officeDocument/2006/relationships/fontTable" Target="fontTable.xml"/><Relationship Id="rId10" Type="http://schemas.openxmlformats.org/officeDocument/2006/relationships/hyperlink" Target="http://nkfih.gov.hu/hivatal/sajtoszoba/sajtokozlemyenyek/2013/tildy-peter-rovid" TargetMode="External"/><Relationship Id="rId31" Type="http://schemas.openxmlformats.org/officeDocument/2006/relationships/hyperlink" Target="http://nkfih.gov.hu/site/upload/2013/05/20130424_SBI_ws_042.jpg" TargetMode="External"/><Relationship Id="rId44" Type="http://schemas.openxmlformats.org/officeDocument/2006/relationships/image" Target="media/image15.jpeg"/><Relationship Id="rId5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5865</Characters>
  <Application>Microsoft Office Word</Application>
  <DocSecurity>0</DocSecurity>
  <Lines>48</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6702</CharactersWithSpaces>
  <SharedDoc>false</SharedDoc>
  <HLinks>
    <vt:vector size="312" baseType="variant">
      <vt:variant>
        <vt:i4>393257</vt:i4>
      </vt:variant>
      <vt:variant>
        <vt:i4>90</vt:i4>
      </vt:variant>
      <vt:variant>
        <vt:i4>0</vt:i4>
      </vt:variant>
      <vt:variant>
        <vt:i4>5</vt:i4>
      </vt:variant>
      <vt:variant>
        <vt:lpwstr>http://nkfih.gov.hu/site/upload/2013/05/20130424_SBI_ws_038.jpg</vt:lpwstr>
      </vt:variant>
      <vt:variant>
        <vt:lpwstr/>
      </vt:variant>
      <vt:variant>
        <vt:i4>65577</vt:i4>
      </vt:variant>
      <vt:variant>
        <vt:i4>87</vt:i4>
      </vt:variant>
      <vt:variant>
        <vt:i4>0</vt:i4>
      </vt:variant>
      <vt:variant>
        <vt:i4>5</vt:i4>
      </vt:variant>
      <vt:variant>
        <vt:lpwstr>http://nkfih.gov.hu/site/upload/2013/05/20130424_SBI_ws_048.jpg</vt:lpwstr>
      </vt:variant>
      <vt:variant>
        <vt:lpwstr/>
      </vt:variant>
      <vt:variant>
        <vt:i4>65574</vt:i4>
      </vt:variant>
      <vt:variant>
        <vt:i4>84</vt:i4>
      </vt:variant>
      <vt:variant>
        <vt:i4>0</vt:i4>
      </vt:variant>
      <vt:variant>
        <vt:i4>5</vt:i4>
      </vt:variant>
      <vt:variant>
        <vt:lpwstr>http://nkfih.gov.hu/site/upload/2013/05/20130424_SBI_ws_047.jpg</vt:lpwstr>
      </vt:variant>
      <vt:variant>
        <vt:lpwstr/>
      </vt:variant>
      <vt:variant>
        <vt:i4>65572</vt:i4>
      </vt:variant>
      <vt:variant>
        <vt:i4>81</vt:i4>
      </vt:variant>
      <vt:variant>
        <vt:i4>0</vt:i4>
      </vt:variant>
      <vt:variant>
        <vt:i4>5</vt:i4>
      </vt:variant>
      <vt:variant>
        <vt:lpwstr>http://nkfih.gov.hu/site/upload/2013/05/20130424_SBI_ws_045.jpg</vt:lpwstr>
      </vt:variant>
      <vt:variant>
        <vt:lpwstr/>
      </vt:variant>
      <vt:variant>
        <vt:i4>65573</vt:i4>
      </vt:variant>
      <vt:variant>
        <vt:i4>78</vt:i4>
      </vt:variant>
      <vt:variant>
        <vt:i4>0</vt:i4>
      </vt:variant>
      <vt:variant>
        <vt:i4>5</vt:i4>
      </vt:variant>
      <vt:variant>
        <vt:lpwstr>http://nkfih.gov.hu/site/upload/2013/05/20130424_SBI_ws_044.jpg</vt:lpwstr>
      </vt:variant>
      <vt:variant>
        <vt:lpwstr/>
      </vt:variant>
      <vt:variant>
        <vt:i4>65568</vt:i4>
      </vt:variant>
      <vt:variant>
        <vt:i4>75</vt:i4>
      </vt:variant>
      <vt:variant>
        <vt:i4>0</vt:i4>
      </vt:variant>
      <vt:variant>
        <vt:i4>5</vt:i4>
      </vt:variant>
      <vt:variant>
        <vt:lpwstr>http://nkfih.gov.hu/site/upload/2013/05/20130424_SBI_ws_041.jpg</vt:lpwstr>
      </vt:variant>
      <vt:variant>
        <vt:lpwstr/>
      </vt:variant>
      <vt:variant>
        <vt:i4>65569</vt:i4>
      </vt:variant>
      <vt:variant>
        <vt:i4>72</vt:i4>
      </vt:variant>
      <vt:variant>
        <vt:i4>0</vt:i4>
      </vt:variant>
      <vt:variant>
        <vt:i4>5</vt:i4>
      </vt:variant>
      <vt:variant>
        <vt:lpwstr>http://nkfih.gov.hu/site/upload/2013/05/20130424_SBI_ws_040.jpg</vt:lpwstr>
      </vt:variant>
      <vt:variant>
        <vt:lpwstr/>
      </vt:variant>
      <vt:variant>
        <vt:i4>393256</vt:i4>
      </vt:variant>
      <vt:variant>
        <vt:i4>69</vt:i4>
      </vt:variant>
      <vt:variant>
        <vt:i4>0</vt:i4>
      </vt:variant>
      <vt:variant>
        <vt:i4>5</vt:i4>
      </vt:variant>
      <vt:variant>
        <vt:lpwstr>http://nkfih.gov.hu/site/upload/2013/05/20130424_SBI_ws_039.jpg</vt:lpwstr>
      </vt:variant>
      <vt:variant>
        <vt:lpwstr/>
      </vt:variant>
      <vt:variant>
        <vt:i4>393255</vt:i4>
      </vt:variant>
      <vt:variant>
        <vt:i4>66</vt:i4>
      </vt:variant>
      <vt:variant>
        <vt:i4>0</vt:i4>
      </vt:variant>
      <vt:variant>
        <vt:i4>5</vt:i4>
      </vt:variant>
      <vt:variant>
        <vt:lpwstr>http://nkfih.gov.hu/site/upload/2013/05/20130424_SBI_ws_036.jpg</vt:lpwstr>
      </vt:variant>
      <vt:variant>
        <vt:lpwstr/>
      </vt:variant>
      <vt:variant>
        <vt:i4>393250</vt:i4>
      </vt:variant>
      <vt:variant>
        <vt:i4>63</vt:i4>
      </vt:variant>
      <vt:variant>
        <vt:i4>0</vt:i4>
      </vt:variant>
      <vt:variant>
        <vt:i4>5</vt:i4>
      </vt:variant>
      <vt:variant>
        <vt:lpwstr>http://nkfih.gov.hu/site/upload/2013/05/20130424_SBI_ws_033.jpg</vt:lpwstr>
      </vt:variant>
      <vt:variant>
        <vt:lpwstr/>
      </vt:variant>
      <vt:variant>
        <vt:i4>393253</vt:i4>
      </vt:variant>
      <vt:variant>
        <vt:i4>60</vt:i4>
      </vt:variant>
      <vt:variant>
        <vt:i4>0</vt:i4>
      </vt:variant>
      <vt:variant>
        <vt:i4>5</vt:i4>
      </vt:variant>
      <vt:variant>
        <vt:lpwstr>http://nkfih.gov.hu/site/upload/2013/05/20130424_SBI_ws_034.jpg</vt:lpwstr>
      </vt:variant>
      <vt:variant>
        <vt:lpwstr/>
      </vt:variant>
      <vt:variant>
        <vt:i4>393251</vt:i4>
      </vt:variant>
      <vt:variant>
        <vt:i4>57</vt:i4>
      </vt:variant>
      <vt:variant>
        <vt:i4>0</vt:i4>
      </vt:variant>
      <vt:variant>
        <vt:i4>5</vt:i4>
      </vt:variant>
      <vt:variant>
        <vt:lpwstr>http://nkfih.gov.hu/site/upload/2013/05/20130424_SBI_ws_032.jpg</vt:lpwstr>
      </vt:variant>
      <vt:variant>
        <vt:lpwstr/>
      </vt:variant>
      <vt:variant>
        <vt:i4>65571</vt:i4>
      </vt:variant>
      <vt:variant>
        <vt:i4>54</vt:i4>
      </vt:variant>
      <vt:variant>
        <vt:i4>0</vt:i4>
      </vt:variant>
      <vt:variant>
        <vt:i4>5</vt:i4>
      </vt:variant>
      <vt:variant>
        <vt:lpwstr>http://nkfih.gov.hu/site/upload/2013/05/20130424_SBI_ws_042.jpg</vt:lpwstr>
      </vt:variant>
      <vt:variant>
        <vt:lpwstr/>
      </vt:variant>
      <vt:variant>
        <vt:i4>393249</vt:i4>
      </vt:variant>
      <vt:variant>
        <vt:i4>51</vt:i4>
      </vt:variant>
      <vt:variant>
        <vt:i4>0</vt:i4>
      </vt:variant>
      <vt:variant>
        <vt:i4>5</vt:i4>
      </vt:variant>
      <vt:variant>
        <vt:lpwstr>http://nkfih.gov.hu/site/upload/2013/05/20130424_SBI_ws_030.jpg</vt:lpwstr>
      </vt:variant>
      <vt:variant>
        <vt:lpwstr/>
      </vt:variant>
      <vt:variant>
        <vt:i4>393248</vt:i4>
      </vt:variant>
      <vt:variant>
        <vt:i4>48</vt:i4>
      </vt:variant>
      <vt:variant>
        <vt:i4>0</vt:i4>
      </vt:variant>
      <vt:variant>
        <vt:i4>5</vt:i4>
      </vt:variant>
      <vt:variant>
        <vt:lpwstr>http://nkfih.gov.hu/site/upload/2013/05/20130424_SBI_ws_031.jpg</vt:lpwstr>
      </vt:variant>
      <vt:variant>
        <vt:lpwstr/>
      </vt:variant>
      <vt:variant>
        <vt:i4>458792</vt:i4>
      </vt:variant>
      <vt:variant>
        <vt:i4>45</vt:i4>
      </vt:variant>
      <vt:variant>
        <vt:i4>0</vt:i4>
      </vt:variant>
      <vt:variant>
        <vt:i4>5</vt:i4>
      </vt:variant>
      <vt:variant>
        <vt:lpwstr>http://nkfih.gov.hu/site/upload/2013/05/20130424_SBI_ws_029.jpg</vt:lpwstr>
      </vt:variant>
      <vt:variant>
        <vt:lpwstr/>
      </vt:variant>
      <vt:variant>
        <vt:i4>458793</vt:i4>
      </vt:variant>
      <vt:variant>
        <vt:i4>42</vt:i4>
      </vt:variant>
      <vt:variant>
        <vt:i4>0</vt:i4>
      </vt:variant>
      <vt:variant>
        <vt:i4>5</vt:i4>
      </vt:variant>
      <vt:variant>
        <vt:lpwstr>http://nkfih.gov.hu/site/upload/2013/05/20130424_SBI_ws_028.jpg</vt:lpwstr>
      </vt:variant>
      <vt:variant>
        <vt:lpwstr/>
      </vt:variant>
      <vt:variant>
        <vt:i4>458791</vt:i4>
      </vt:variant>
      <vt:variant>
        <vt:i4>39</vt:i4>
      </vt:variant>
      <vt:variant>
        <vt:i4>0</vt:i4>
      </vt:variant>
      <vt:variant>
        <vt:i4>5</vt:i4>
      </vt:variant>
      <vt:variant>
        <vt:lpwstr>http://nkfih.gov.hu/site/upload/2013/05/20130424_SBI_ws_026.jpg</vt:lpwstr>
      </vt:variant>
      <vt:variant>
        <vt:lpwstr/>
      </vt:variant>
      <vt:variant>
        <vt:i4>458788</vt:i4>
      </vt:variant>
      <vt:variant>
        <vt:i4>36</vt:i4>
      </vt:variant>
      <vt:variant>
        <vt:i4>0</vt:i4>
      </vt:variant>
      <vt:variant>
        <vt:i4>5</vt:i4>
      </vt:variant>
      <vt:variant>
        <vt:lpwstr>http://nkfih.gov.hu/site/upload/2013/05/20130424_SBI_ws_025.jpg</vt:lpwstr>
      </vt:variant>
      <vt:variant>
        <vt:lpwstr/>
      </vt:variant>
      <vt:variant>
        <vt:i4>458789</vt:i4>
      </vt:variant>
      <vt:variant>
        <vt:i4>33</vt:i4>
      </vt:variant>
      <vt:variant>
        <vt:i4>0</vt:i4>
      </vt:variant>
      <vt:variant>
        <vt:i4>5</vt:i4>
      </vt:variant>
      <vt:variant>
        <vt:lpwstr>http://nkfih.gov.hu/site/upload/2013/05/20130424_SBI_ws_024.jpg</vt:lpwstr>
      </vt:variant>
      <vt:variant>
        <vt:lpwstr/>
      </vt:variant>
      <vt:variant>
        <vt:i4>131165</vt:i4>
      </vt:variant>
      <vt:variant>
        <vt:i4>30</vt:i4>
      </vt:variant>
      <vt:variant>
        <vt:i4>0</vt:i4>
      </vt:variant>
      <vt:variant>
        <vt:i4>5</vt:i4>
      </vt:variant>
      <vt:variant>
        <vt:lpwstr>http://nkfih.gov.hu/hivatal/sajtoszoba/sajtokozlemyenyek/2013/dr-ning-xiang-liang</vt:lpwstr>
      </vt:variant>
      <vt:variant>
        <vt:lpwstr/>
      </vt:variant>
      <vt:variant>
        <vt:i4>3604597</vt:i4>
      </vt:variant>
      <vt:variant>
        <vt:i4>27</vt:i4>
      </vt:variant>
      <vt:variant>
        <vt:i4>0</vt:i4>
      </vt:variant>
      <vt:variant>
        <vt:i4>5</vt:i4>
      </vt:variant>
      <vt:variant>
        <vt:lpwstr>http://nkfih.gov.hu/hivatal/sajtoszoba/sajtokozlemyenyek/2013/professor-fu-lin-zhou</vt:lpwstr>
      </vt:variant>
      <vt:variant>
        <vt:lpwstr/>
      </vt:variant>
      <vt:variant>
        <vt:i4>1114177</vt:i4>
      </vt:variant>
      <vt:variant>
        <vt:i4>24</vt:i4>
      </vt:variant>
      <vt:variant>
        <vt:i4>0</vt:i4>
      </vt:variant>
      <vt:variant>
        <vt:i4>5</vt:i4>
      </vt:variant>
      <vt:variant>
        <vt:lpwstr>http://nkfih.gov.hu/hivatal/sajtoszoba/sajtokozlemyenyek/2013/professzor-dr-ing-ramez</vt:lpwstr>
      </vt:variant>
      <vt:variant>
        <vt:lpwstr/>
      </vt:variant>
      <vt:variant>
        <vt:i4>393227</vt:i4>
      </vt:variant>
      <vt:variant>
        <vt:i4>21</vt:i4>
      </vt:variant>
      <vt:variant>
        <vt:i4>0</vt:i4>
      </vt:variant>
      <vt:variant>
        <vt:i4>5</vt:i4>
      </vt:variant>
      <vt:variant>
        <vt:lpwstr>http://nkfih.gov.hu/hivatal/sajtoszoba/sajtokozlemyenyek/2013/dr-ing-kegyes-csaba-dr</vt:lpwstr>
      </vt:variant>
      <vt:variant>
        <vt:lpwstr/>
      </vt:variant>
      <vt:variant>
        <vt:i4>4391004</vt:i4>
      </vt:variant>
      <vt:variant>
        <vt:i4>18</vt:i4>
      </vt:variant>
      <vt:variant>
        <vt:i4>0</vt:i4>
      </vt:variant>
      <vt:variant>
        <vt:i4>5</vt:i4>
      </vt:variant>
      <vt:variant>
        <vt:lpwstr>http://nkfih.gov.hu/hivatal/sajtoszoba/sajtokozlemyenyek/2013/aybars-gurpinar-phd</vt:lpwstr>
      </vt:variant>
      <vt:variant>
        <vt:lpwstr/>
      </vt:variant>
      <vt:variant>
        <vt:i4>8192033</vt:i4>
      </vt:variant>
      <vt:variant>
        <vt:i4>15</vt:i4>
      </vt:variant>
      <vt:variant>
        <vt:i4>0</vt:i4>
      </vt:variant>
      <vt:variant>
        <vt:i4>5</vt:i4>
      </vt:variant>
      <vt:variant>
        <vt:lpwstr>http://nkfih.gov.hu/hivatal/sajtoszoba/sajtokozlemyenyek/2013/dr-katona-tamas-janos</vt:lpwstr>
      </vt:variant>
      <vt:variant>
        <vt:lpwstr/>
      </vt:variant>
      <vt:variant>
        <vt:i4>8061050</vt:i4>
      </vt:variant>
      <vt:variant>
        <vt:i4>12</vt:i4>
      </vt:variant>
      <vt:variant>
        <vt:i4>0</vt:i4>
      </vt:variant>
      <vt:variant>
        <vt:i4>5</vt:i4>
      </vt:variant>
      <vt:variant>
        <vt:lpwstr>http://nkfih.gov.hu/hivatal/sajtoszoba/sajtokozlemyenyek/2013/tildy-peter-rovid</vt:lpwstr>
      </vt:variant>
      <vt:variant>
        <vt:lpwstr/>
      </vt:variant>
      <vt:variant>
        <vt:i4>5242892</vt:i4>
      </vt:variant>
      <vt:variant>
        <vt:i4>9</vt:i4>
      </vt:variant>
      <vt:variant>
        <vt:i4>0</vt:i4>
      </vt:variant>
      <vt:variant>
        <vt:i4>5</vt:i4>
      </vt:variant>
      <vt:variant>
        <vt:lpwstr>http://nkfih.gov.hu/hivatal/sajtoszoba/sajtokozlemyenyek/2013/prof-dr-csorba-emanuel</vt:lpwstr>
      </vt:variant>
      <vt:variant>
        <vt:lpwstr/>
      </vt:variant>
      <vt:variant>
        <vt:i4>1769546</vt:i4>
      </vt:variant>
      <vt:variant>
        <vt:i4>6</vt:i4>
      </vt:variant>
      <vt:variant>
        <vt:i4>0</vt:i4>
      </vt:variant>
      <vt:variant>
        <vt:i4>5</vt:i4>
      </vt:variant>
      <vt:variant>
        <vt:lpwstr>http://nkfih.gov.hu/hivatal/sajtoszoba/sajtokozlemyenyek/2013/dr-deak-csaba-megnyito</vt:lpwstr>
      </vt:variant>
      <vt:variant>
        <vt:lpwstr/>
      </vt:variant>
      <vt:variant>
        <vt:i4>3670028</vt:i4>
      </vt:variant>
      <vt:variant>
        <vt:i4>3</vt:i4>
      </vt:variant>
      <vt:variant>
        <vt:i4>0</vt:i4>
      </vt:variant>
      <vt:variant>
        <vt:i4>5</vt:i4>
      </vt:variant>
      <vt:variant>
        <vt:lpwstr>mailto:balazs.szelei@nih.gov.hu</vt:lpwstr>
      </vt:variant>
      <vt:variant>
        <vt:lpwstr/>
      </vt:variant>
      <vt:variant>
        <vt:i4>458854</vt:i4>
      </vt:variant>
      <vt:variant>
        <vt:i4>0</vt:i4>
      </vt:variant>
      <vt:variant>
        <vt:i4>0</vt:i4>
      </vt:variant>
      <vt:variant>
        <vt:i4>5</vt:i4>
      </vt:variant>
      <vt:variant>
        <vt:lpwstr>http://nkfih.gov.hu/site/upload/2013/05/20130424_SBI_ws_p27.jpg</vt:lpwstr>
      </vt:variant>
      <vt:variant>
        <vt:lpwstr/>
      </vt:variant>
      <vt:variant>
        <vt:i4>458854</vt:i4>
      </vt:variant>
      <vt:variant>
        <vt:i4>2554</vt:i4>
      </vt:variant>
      <vt:variant>
        <vt:i4>1045</vt:i4>
      </vt:variant>
      <vt:variant>
        <vt:i4>4</vt:i4>
      </vt:variant>
      <vt:variant>
        <vt:lpwstr>http://nkfih.gov.hu/site/upload/2013/05/20130424_SBI_ws_p27.jpg</vt:lpwstr>
      </vt:variant>
      <vt:variant>
        <vt:lpwstr/>
      </vt:variant>
      <vt:variant>
        <vt:i4>458789</vt:i4>
      </vt:variant>
      <vt:variant>
        <vt:i4>8288</vt:i4>
      </vt:variant>
      <vt:variant>
        <vt:i4>1044</vt:i4>
      </vt:variant>
      <vt:variant>
        <vt:i4>4</vt:i4>
      </vt:variant>
      <vt:variant>
        <vt:lpwstr>http://nkfih.gov.hu/site/upload/2013/05/20130424_SBI_ws_024.jpg</vt:lpwstr>
      </vt:variant>
      <vt:variant>
        <vt:lpwstr/>
      </vt:variant>
      <vt:variant>
        <vt:i4>458788</vt:i4>
      </vt:variant>
      <vt:variant>
        <vt:i4>8456</vt:i4>
      </vt:variant>
      <vt:variant>
        <vt:i4>1043</vt:i4>
      </vt:variant>
      <vt:variant>
        <vt:i4>4</vt:i4>
      </vt:variant>
      <vt:variant>
        <vt:lpwstr>http://nkfih.gov.hu/site/upload/2013/05/20130424_SBI_ws_025.jpg</vt:lpwstr>
      </vt:variant>
      <vt:variant>
        <vt:lpwstr/>
      </vt:variant>
      <vt:variant>
        <vt:i4>458791</vt:i4>
      </vt:variant>
      <vt:variant>
        <vt:i4>8625</vt:i4>
      </vt:variant>
      <vt:variant>
        <vt:i4>1042</vt:i4>
      </vt:variant>
      <vt:variant>
        <vt:i4>4</vt:i4>
      </vt:variant>
      <vt:variant>
        <vt:lpwstr>http://nkfih.gov.hu/site/upload/2013/05/20130424_SBI_ws_026.jpg</vt:lpwstr>
      </vt:variant>
      <vt:variant>
        <vt:lpwstr/>
      </vt:variant>
      <vt:variant>
        <vt:i4>458793</vt:i4>
      </vt:variant>
      <vt:variant>
        <vt:i4>8793</vt:i4>
      </vt:variant>
      <vt:variant>
        <vt:i4>1041</vt:i4>
      </vt:variant>
      <vt:variant>
        <vt:i4>4</vt:i4>
      </vt:variant>
      <vt:variant>
        <vt:lpwstr>http://nkfih.gov.hu/site/upload/2013/05/20130424_SBI_ws_028.jpg</vt:lpwstr>
      </vt:variant>
      <vt:variant>
        <vt:lpwstr/>
      </vt:variant>
      <vt:variant>
        <vt:i4>458792</vt:i4>
      </vt:variant>
      <vt:variant>
        <vt:i4>8962</vt:i4>
      </vt:variant>
      <vt:variant>
        <vt:i4>1040</vt:i4>
      </vt:variant>
      <vt:variant>
        <vt:i4>4</vt:i4>
      </vt:variant>
      <vt:variant>
        <vt:lpwstr>http://nkfih.gov.hu/site/upload/2013/05/20130424_SBI_ws_029.jpg</vt:lpwstr>
      </vt:variant>
      <vt:variant>
        <vt:lpwstr/>
      </vt:variant>
      <vt:variant>
        <vt:i4>393248</vt:i4>
      </vt:variant>
      <vt:variant>
        <vt:i4>9130</vt:i4>
      </vt:variant>
      <vt:variant>
        <vt:i4>1039</vt:i4>
      </vt:variant>
      <vt:variant>
        <vt:i4>4</vt:i4>
      </vt:variant>
      <vt:variant>
        <vt:lpwstr>http://nkfih.gov.hu/site/upload/2013/05/20130424_SBI_ws_031.jpg</vt:lpwstr>
      </vt:variant>
      <vt:variant>
        <vt:lpwstr/>
      </vt:variant>
      <vt:variant>
        <vt:i4>393249</vt:i4>
      </vt:variant>
      <vt:variant>
        <vt:i4>9314</vt:i4>
      </vt:variant>
      <vt:variant>
        <vt:i4>1038</vt:i4>
      </vt:variant>
      <vt:variant>
        <vt:i4>4</vt:i4>
      </vt:variant>
      <vt:variant>
        <vt:lpwstr>http://nkfih.gov.hu/site/upload/2013/05/20130424_SBI_ws_030.jpg</vt:lpwstr>
      </vt:variant>
      <vt:variant>
        <vt:lpwstr/>
      </vt:variant>
      <vt:variant>
        <vt:i4>65571</vt:i4>
      </vt:variant>
      <vt:variant>
        <vt:i4>9487</vt:i4>
      </vt:variant>
      <vt:variant>
        <vt:i4>1037</vt:i4>
      </vt:variant>
      <vt:variant>
        <vt:i4>4</vt:i4>
      </vt:variant>
      <vt:variant>
        <vt:lpwstr>http://nkfih.gov.hu/site/upload/2013/05/20130424_SBI_ws_042.jpg</vt:lpwstr>
      </vt:variant>
      <vt:variant>
        <vt:lpwstr/>
      </vt:variant>
      <vt:variant>
        <vt:i4>393251</vt:i4>
      </vt:variant>
      <vt:variant>
        <vt:i4>9646</vt:i4>
      </vt:variant>
      <vt:variant>
        <vt:i4>1036</vt:i4>
      </vt:variant>
      <vt:variant>
        <vt:i4>4</vt:i4>
      </vt:variant>
      <vt:variant>
        <vt:lpwstr>http://nkfih.gov.hu/site/upload/2013/05/20130424_SBI_ws_032.jpg</vt:lpwstr>
      </vt:variant>
      <vt:variant>
        <vt:lpwstr/>
      </vt:variant>
      <vt:variant>
        <vt:i4>393253</vt:i4>
      </vt:variant>
      <vt:variant>
        <vt:i4>9814</vt:i4>
      </vt:variant>
      <vt:variant>
        <vt:i4>1035</vt:i4>
      </vt:variant>
      <vt:variant>
        <vt:i4>4</vt:i4>
      </vt:variant>
      <vt:variant>
        <vt:lpwstr>http://nkfih.gov.hu/site/upload/2013/05/20130424_SBI_ws_034.jpg</vt:lpwstr>
      </vt:variant>
      <vt:variant>
        <vt:lpwstr/>
      </vt:variant>
      <vt:variant>
        <vt:i4>393250</vt:i4>
      </vt:variant>
      <vt:variant>
        <vt:i4>9972</vt:i4>
      </vt:variant>
      <vt:variant>
        <vt:i4>1034</vt:i4>
      </vt:variant>
      <vt:variant>
        <vt:i4>4</vt:i4>
      </vt:variant>
      <vt:variant>
        <vt:lpwstr>http://nkfih.gov.hu/site/upload/2013/05/20130424_SBI_ws_033.jpg</vt:lpwstr>
      </vt:variant>
      <vt:variant>
        <vt:lpwstr/>
      </vt:variant>
      <vt:variant>
        <vt:i4>393255</vt:i4>
      </vt:variant>
      <vt:variant>
        <vt:i4>10122</vt:i4>
      </vt:variant>
      <vt:variant>
        <vt:i4>1033</vt:i4>
      </vt:variant>
      <vt:variant>
        <vt:i4>4</vt:i4>
      </vt:variant>
      <vt:variant>
        <vt:lpwstr>http://nkfih.gov.hu/site/upload/2013/05/20130424_SBI_ws_036.jpg</vt:lpwstr>
      </vt:variant>
      <vt:variant>
        <vt:lpwstr/>
      </vt:variant>
      <vt:variant>
        <vt:i4>393256</vt:i4>
      </vt:variant>
      <vt:variant>
        <vt:i4>10271</vt:i4>
      </vt:variant>
      <vt:variant>
        <vt:i4>1032</vt:i4>
      </vt:variant>
      <vt:variant>
        <vt:i4>4</vt:i4>
      </vt:variant>
      <vt:variant>
        <vt:lpwstr>http://nkfih.gov.hu/site/upload/2013/05/20130424_SBI_ws_039.jpg</vt:lpwstr>
      </vt:variant>
      <vt:variant>
        <vt:lpwstr/>
      </vt:variant>
      <vt:variant>
        <vt:i4>65569</vt:i4>
      </vt:variant>
      <vt:variant>
        <vt:i4>10423</vt:i4>
      </vt:variant>
      <vt:variant>
        <vt:i4>1031</vt:i4>
      </vt:variant>
      <vt:variant>
        <vt:i4>4</vt:i4>
      </vt:variant>
      <vt:variant>
        <vt:lpwstr>http://nkfih.gov.hu/site/upload/2013/05/20130424_SBI_ws_040.jpg</vt:lpwstr>
      </vt:variant>
      <vt:variant>
        <vt:lpwstr/>
      </vt:variant>
      <vt:variant>
        <vt:i4>65568</vt:i4>
      </vt:variant>
      <vt:variant>
        <vt:i4>10605</vt:i4>
      </vt:variant>
      <vt:variant>
        <vt:i4>1030</vt:i4>
      </vt:variant>
      <vt:variant>
        <vt:i4>4</vt:i4>
      </vt:variant>
      <vt:variant>
        <vt:lpwstr>http://nkfih.gov.hu/site/upload/2013/05/20130424_SBI_ws_041.jpg</vt:lpwstr>
      </vt:variant>
      <vt:variant>
        <vt:lpwstr/>
      </vt:variant>
      <vt:variant>
        <vt:i4>65573</vt:i4>
      </vt:variant>
      <vt:variant>
        <vt:i4>10784</vt:i4>
      </vt:variant>
      <vt:variant>
        <vt:i4>1029</vt:i4>
      </vt:variant>
      <vt:variant>
        <vt:i4>4</vt:i4>
      </vt:variant>
      <vt:variant>
        <vt:lpwstr>http://nkfih.gov.hu/site/upload/2013/05/20130424_SBI_ws_044.jpg</vt:lpwstr>
      </vt:variant>
      <vt:variant>
        <vt:lpwstr/>
      </vt:variant>
      <vt:variant>
        <vt:i4>65572</vt:i4>
      </vt:variant>
      <vt:variant>
        <vt:i4>10955</vt:i4>
      </vt:variant>
      <vt:variant>
        <vt:i4>1028</vt:i4>
      </vt:variant>
      <vt:variant>
        <vt:i4>4</vt:i4>
      </vt:variant>
      <vt:variant>
        <vt:lpwstr>http://nkfih.gov.hu/site/upload/2013/05/20130424_SBI_ws_045.jpg</vt:lpwstr>
      </vt:variant>
      <vt:variant>
        <vt:lpwstr/>
      </vt:variant>
      <vt:variant>
        <vt:i4>65574</vt:i4>
      </vt:variant>
      <vt:variant>
        <vt:i4>11126</vt:i4>
      </vt:variant>
      <vt:variant>
        <vt:i4>1027</vt:i4>
      </vt:variant>
      <vt:variant>
        <vt:i4>4</vt:i4>
      </vt:variant>
      <vt:variant>
        <vt:lpwstr>http://nkfih.gov.hu/site/upload/2013/05/20130424_SBI_ws_047.jpg</vt:lpwstr>
      </vt:variant>
      <vt:variant>
        <vt:lpwstr/>
      </vt:variant>
      <vt:variant>
        <vt:i4>65577</vt:i4>
      </vt:variant>
      <vt:variant>
        <vt:i4>11288</vt:i4>
      </vt:variant>
      <vt:variant>
        <vt:i4>1026</vt:i4>
      </vt:variant>
      <vt:variant>
        <vt:i4>4</vt:i4>
      </vt:variant>
      <vt:variant>
        <vt:lpwstr>http://nkfih.gov.hu/site/upload/2013/05/20130424_SBI_ws_048.jpg</vt:lpwstr>
      </vt:variant>
      <vt:variant>
        <vt:lpwstr/>
      </vt:variant>
      <vt:variant>
        <vt:i4>393257</vt:i4>
      </vt:variant>
      <vt:variant>
        <vt:i4>11453</vt:i4>
      </vt:variant>
      <vt:variant>
        <vt:i4>1025</vt:i4>
      </vt:variant>
      <vt:variant>
        <vt:i4>4</vt:i4>
      </vt:variant>
      <vt:variant>
        <vt:lpwstr>http://nkfih.gov.hu/site/upload/2013/05/20130424_SBI_ws_038.jpg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Pesty Ágnes</cp:lastModifiedBy>
  <cp:revision>2</cp:revision>
  <dcterms:created xsi:type="dcterms:W3CDTF">2016-10-05T05:35:00Z</dcterms:created>
  <dcterms:modified xsi:type="dcterms:W3CDTF">2016-10-05T05:35:00Z</dcterms:modified>
</cp:coreProperties>
</file>